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7F71" w:rsidRPr="00395323" w:rsidRDefault="00C87F71" w:rsidP="00395323">
      <w:pPr>
        <w:rPr>
          <w:rFonts w:ascii="Times New Roman" w:hAnsi="Times New Roman" w:cs="Times New Roman"/>
          <w:lang w:val="en-US"/>
        </w:rPr>
      </w:pPr>
      <w:bookmarkStart w:id="0" w:name="_GoBack"/>
      <w:bookmarkEnd w:id="0"/>
    </w:p>
    <w:tbl>
      <w:tblPr>
        <w:tblStyle w:val="a3"/>
        <w:tblW w:w="15276" w:type="dxa"/>
        <w:tblLook w:val="04A0" w:firstRow="1" w:lastRow="0" w:firstColumn="1" w:lastColumn="0" w:noHBand="0" w:noVBand="1"/>
      </w:tblPr>
      <w:tblGrid>
        <w:gridCol w:w="675"/>
        <w:gridCol w:w="3543"/>
        <w:gridCol w:w="11058"/>
      </w:tblGrid>
      <w:tr w:rsidR="00C87F71" w:rsidRPr="0017406A" w:rsidTr="00DE74DE">
        <w:tc>
          <w:tcPr>
            <w:tcW w:w="15276" w:type="dxa"/>
            <w:gridSpan w:val="3"/>
          </w:tcPr>
          <w:p w:rsidR="00C87F71" w:rsidRPr="00C87F71" w:rsidRDefault="00C87F71" w:rsidP="009F4431">
            <w:pPr>
              <w:jc w:val="center"/>
              <w:rPr>
                <w:rFonts w:ascii="Times New Roman" w:hAnsi="Times New Roman" w:cs="Times New Roman"/>
                <w:b/>
                <w:sz w:val="24"/>
                <w:szCs w:val="24"/>
              </w:rPr>
            </w:pPr>
            <w:r w:rsidRPr="00C87F71">
              <w:rPr>
                <w:rFonts w:ascii="Times New Roman CYR" w:hAnsi="Times New Roman CYR" w:cs="Times New Roman CYR"/>
                <w:b/>
                <w:sz w:val="26"/>
                <w:szCs w:val="26"/>
              </w:rPr>
              <w:t>Перечень н</w:t>
            </w:r>
            <w:r w:rsidRPr="00C87F71">
              <w:rPr>
                <w:rFonts w:ascii="Times New Roman" w:hAnsi="Times New Roman"/>
                <w:b/>
                <w:sz w:val="26"/>
                <w:szCs w:val="26"/>
              </w:rPr>
              <w:t>арушений, выявленных в ходе анализа справок о доходах, расходах, об имуществе и обязательствах имущественного характера за 2016 год и методические рекомендации по правильному заполнению разделов справки</w:t>
            </w:r>
          </w:p>
        </w:tc>
      </w:tr>
      <w:tr w:rsidR="009F4431" w:rsidRPr="0017406A" w:rsidTr="006507DD">
        <w:tc>
          <w:tcPr>
            <w:tcW w:w="675" w:type="dxa"/>
          </w:tcPr>
          <w:p w:rsidR="009F4431" w:rsidRPr="0017406A" w:rsidRDefault="009F4431">
            <w:pP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3543" w:type="dxa"/>
          </w:tcPr>
          <w:p w:rsidR="009F4431" w:rsidRPr="0017406A" w:rsidRDefault="009F4431" w:rsidP="007B3829">
            <w:pPr>
              <w:jc w:val="center"/>
              <w:rPr>
                <w:rFonts w:ascii="Times New Roman" w:hAnsi="Times New Roman" w:cs="Times New Roman"/>
                <w:sz w:val="24"/>
                <w:szCs w:val="24"/>
              </w:rPr>
            </w:pPr>
            <w:r w:rsidRPr="0017406A">
              <w:rPr>
                <w:rFonts w:ascii="Times New Roman" w:hAnsi="Times New Roman" w:cs="Times New Roman"/>
                <w:sz w:val="24"/>
                <w:szCs w:val="24"/>
              </w:rPr>
              <w:t>Нарушения, выявленные в ходе анализа справок о доходах, расходах, об имуществе и обязательствах имущественного характера за 2016 год</w:t>
            </w:r>
            <w:r>
              <w:rPr>
                <w:rFonts w:ascii="Times New Roman" w:hAnsi="Times New Roman" w:cs="Times New Roman"/>
                <w:sz w:val="24"/>
                <w:szCs w:val="24"/>
              </w:rPr>
              <w:t xml:space="preserve"> </w:t>
            </w:r>
            <w:r w:rsidRPr="007B3829">
              <w:rPr>
                <w:rFonts w:ascii="Times New Roman" w:hAnsi="Times New Roman" w:cs="Times New Roman"/>
                <w:sz w:val="24"/>
                <w:szCs w:val="24"/>
              </w:rPr>
              <w:t xml:space="preserve">и часто задаваемые вопросы по заполнению </w:t>
            </w:r>
            <w:r w:rsidR="007B3829">
              <w:rPr>
                <w:rFonts w:ascii="Times New Roman" w:hAnsi="Times New Roman" w:cs="Times New Roman"/>
                <w:sz w:val="24"/>
                <w:szCs w:val="24"/>
              </w:rPr>
              <w:t>с</w:t>
            </w:r>
            <w:r w:rsidRPr="007B3829">
              <w:rPr>
                <w:rFonts w:ascii="Times New Roman" w:hAnsi="Times New Roman" w:cs="Times New Roman"/>
                <w:sz w:val="24"/>
                <w:szCs w:val="24"/>
              </w:rPr>
              <w:t>правок</w:t>
            </w:r>
            <w:r w:rsidR="00AC3FC6" w:rsidRPr="007B3829">
              <w:rPr>
                <w:rFonts w:ascii="Times New Roman" w:hAnsi="Times New Roman" w:cs="Times New Roman"/>
                <w:sz w:val="24"/>
                <w:szCs w:val="24"/>
              </w:rPr>
              <w:t xml:space="preserve"> </w:t>
            </w:r>
            <w:r w:rsidR="00AC3FC6" w:rsidRPr="00074BE0">
              <w:rPr>
                <w:rFonts w:ascii="Times New Roman" w:hAnsi="Times New Roman" w:cs="Times New Roman"/>
                <w:sz w:val="18"/>
                <w:szCs w:val="18"/>
              </w:rPr>
              <w:t xml:space="preserve">(% от общего числа </w:t>
            </w:r>
            <w:r w:rsidR="005143A2" w:rsidRPr="00074BE0">
              <w:rPr>
                <w:rFonts w:ascii="Times New Roman" w:hAnsi="Times New Roman" w:cs="Times New Roman"/>
                <w:sz w:val="18"/>
                <w:szCs w:val="18"/>
              </w:rPr>
              <w:t>случаев представления неполной или недостоверной информации гражданскими служащими Управления и его территориальных органов</w:t>
            </w:r>
            <w:r w:rsidR="00074BE0" w:rsidRPr="00074BE0">
              <w:rPr>
                <w:rFonts w:ascii="Times New Roman" w:hAnsi="Times New Roman" w:cs="Times New Roman"/>
                <w:sz w:val="18"/>
                <w:szCs w:val="18"/>
              </w:rPr>
              <w:t xml:space="preserve"> за 2016/2015годы</w:t>
            </w:r>
            <w:r w:rsidR="005143A2" w:rsidRPr="00074BE0">
              <w:rPr>
                <w:rFonts w:ascii="Times New Roman" w:hAnsi="Times New Roman" w:cs="Times New Roman"/>
                <w:sz w:val="18"/>
                <w:szCs w:val="18"/>
              </w:rPr>
              <w:t>)</w:t>
            </w:r>
            <w:r w:rsidR="005143A2">
              <w:rPr>
                <w:rFonts w:ascii="Times New Roman" w:hAnsi="Times New Roman" w:cs="Times New Roman"/>
                <w:sz w:val="24"/>
                <w:szCs w:val="24"/>
              </w:rPr>
              <w:t xml:space="preserve"> </w:t>
            </w:r>
          </w:p>
        </w:tc>
        <w:tc>
          <w:tcPr>
            <w:tcW w:w="11058" w:type="dxa"/>
          </w:tcPr>
          <w:p w:rsidR="009F4431" w:rsidRDefault="009F4431" w:rsidP="009F4431">
            <w:pPr>
              <w:jc w:val="center"/>
              <w:rPr>
                <w:rFonts w:ascii="Times New Roman" w:hAnsi="Times New Roman" w:cs="Times New Roman"/>
                <w:sz w:val="24"/>
                <w:szCs w:val="24"/>
              </w:rPr>
            </w:pPr>
          </w:p>
          <w:p w:rsidR="003A085B" w:rsidRPr="003A085B" w:rsidRDefault="007B3829" w:rsidP="003A085B">
            <w:pPr>
              <w:jc w:val="center"/>
              <w:rPr>
                <w:rFonts w:ascii="Times New Roman" w:hAnsi="Times New Roman"/>
                <w:b/>
                <w:sz w:val="26"/>
                <w:szCs w:val="26"/>
              </w:rPr>
            </w:pPr>
            <w:r w:rsidRPr="003A085B">
              <w:rPr>
                <w:rFonts w:ascii="Times New Roman" w:hAnsi="Times New Roman" w:cs="Times New Roman"/>
                <w:b/>
                <w:sz w:val="26"/>
                <w:szCs w:val="26"/>
              </w:rPr>
              <w:t>Правило заполнение раздела справки</w:t>
            </w:r>
            <w:r w:rsidR="009F4431" w:rsidRPr="003A085B">
              <w:rPr>
                <w:rFonts w:ascii="Times New Roman" w:hAnsi="Times New Roman" w:cs="Times New Roman"/>
                <w:b/>
                <w:sz w:val="26"/>
                <w:szCs w:val="26"/>
              </w:rPr>
              <w:t xml:space="preserve"> в соответствии с Методическими рекомендациями  Минтруда России</w:t>
            </w:r>
            <w:r w:rsidR="003A085B" w:rsidRPr="003A085B">
              <w:rPr>
                <w:rFonts w:ascii="Times New Roman" w:hAnsi="Times New Roman" w:cs="Times New Roman"/>
                <w:b/>
                <w:sz w:val="26"/>
                <w:szCs w:val="26"/>
              </w:rPr>
              <w:t xml:space="preserve"> </w:t>
            </w:r>
            <w:r w:rsidR="003A085B" w:rsidRPr="003A085B">
              <w:rPr>
                <w:rFonts w:ascii="Times New Roman" w:hAnsi="Times New Roman"/>
                <w:b/>
                <w:sz w:val="26"/>
                <w:szCs w:val="26"/>
              </w:rPr>
              <w:t xml:space="preserve"> по вопросам представления  сведений </w:t>
            </w:r>
            <w:r w:rsidR="003A085B" w:rsidRPr="003A085B">
              <w:rPr>
                <w:rFonts w:ascii="Times New Roman" w:hAnsi="Times New Roman" w:cs="Times New Roman"/>
                <w:b/>
                <w:sz w:val="26"/>
                <w:szCs w:val="26"/>
              </w:rPr>
              <w:t xml:space="preserve">о доходах, расходах, об имуществе и обязательствах имущественного характера  и заполнению соответствующей формы справки  </w:t>
            </w:r>
            <w:r w:rsidR="003A085B" w:rsidRPr="003A085B">
              <w:rPr>
                <w:rFonts w:ascii="Times New Roman" w:hAnsi="Times New Roman"/>
                <w:b/>
                <w:sz w:val="26"/>
                <w:szCs w:val="26"/>
              </w:rPr>
              <w:t>в 2018 году (за отчетный 2017 год)</w:t>
            </w:r>
          </w:p>
          <w:p w:rsidR="009F4431" w:rsidRPr="003A085B" w:rsidRDefault="003A085B" w:rsidP="003A085B">
            <w:pPr>
              <w:jc w:val="center"/>
              <w:rPr>
                <w:rFonts w:ascii="Times New Roman" w:hAnsi="Times New Roman" w:cs="Times New Roman"/>
                <w:sz w:val="24"/>
                <w:szCs w:val="24"/>
              </w:rPr>
            </w:pPr>
            <w:r w:rsidRPr="003A085B">
              <w:rPr>
                <w:rFonts w:ascii="Times New Roman" w:hAnsi="Times New Roman" w:cs="Times New Roman"/>
                <w:sz w:val="26"/>
                <w:szCs w:val="26"/>
              </w:rPr>
              <w:t>(с указанием пунктов Методи</w:t>
            </w:r>
            <w:r>
              <w:rPr>
                <w:rFonts w:ascii="Times New Roman" w:hAnsi="Times New Roman" w:cs="Times New Roman"/>
                <w:sz w:val="26"/>
                <w:szCs w:val="26"/>
              </w:rPr>
              <w:t>ческих рекомендаций</w:t>
            </w:r>
            <w:r w:rsidRPr="003A085B">
              <w:rPr>
                <w:rFonts w:ascii="Times New Roman" w:hAnsi="Times New Roman" w:cs="Times New Roman"/>
                <w:sz w:val="26"/>
                <w:szCs w:val="26"/>
              </w:rPr>
              <w:t>)</w:t>
            </w:r>
          </w:p>
        </w:tc>
      </w:tr>
      <w:tr w:rsidR="009F4431" w:rsidRPr="0017406A" w:rsidTr="006507DD">
        <w:tc>
          <w:tcPr>
            <w:tcW w:w="675" w:type="dxa"/>
          </w:tcPr>
          <w:p w:rsidR="009F4431" w:rsidRPr="0017406A" w:rsidRDefault="009F4431">
            <w:pPr>
              <w:rPr>
                <w:rFonts w:ascii="Times New Roman" w:hAnsi="Times New Roman" w:cs="Times New Roman"/>
                <w:sz w:val="24"/>
                <w:szCs w:val="24"/>
              </w:rPr>
            </w:pPr>
          </w:p>
        </w:tc>
        <w:tc>
          <w:tcPr>
            <w:tcW w:w="14601" w:type="dxa"/>
            <w:gridSpan w:val="2"/>
          </w:tcPr>
          <w:p w:rsidR="009F4431" w:rsidRPr="0017406A" w:rsidRDefault="009F4431" w:rsidP="009F4431">
            <w:pPr>
              <w:jc w:val="center"/>
              <w:rPr>
                <w:rFonts w:ascii="Times New Roman" w:hAnsi="Times New Roman" w:cs="Times New Roman"/>
                <w:sz w:val="24"/>
                <w:szCs w:val="24"/>
              </w:rPr>
            </w:pPr>
            <w:r w:rsidRPr="0017406A">
              <w:rPr>
                <w:rFonts w:ascii="Times New Roman" w:hAnsi="Times New Roman" w:cs="Times New Roman"/>
                <w:b/>
                <w:sz w:val="24"/>
                <w:szCs w:val="24"/>
              </w:rPr>
              <w:t>ТИТУЛЬНЫЙ ЛИСТ</w:t>
            </w:r>
          </w:p>
        </w:tc>
      </w:tr>
      <w:tr w:rsidR="009F4431" w:rsidRPr="0017406A" w:rsidTr="006507DD">
        <w:tc>
          <w:tcPr>
            <w:tcW w:w="675" w:type="dxa"/>
          </w:tcPr>
          <w:p w:rsidR="009F4431" w:rsidRPr="0017406A" w:rsidRDefault="009F4431" w:rsidP="00B03A44">
            <w:pPr>
              <w:jc w:val="center"/>
              <w:rPr>
                <w:rFonts w:ascii="Times New Roman" w:hAnsi="Times New Roman" w:cs="Times New Roman"/>
                <w:sz w:val="24"/>
                <w:szCs w:val="24"/>
              </w:rPr>
            </w:pPr>
            <w:r w:rsidRPr="0017406A">
              <w:rPr>
                <w:rFonts w:ascii="Times New Roman" w:hAnsi="Times New Roman" w:cs="Times New Roman"/>
                <w:sz w:val="24"/>
                <w:szCs w:val="24"/>
              </w:rPr>
              <w:t>1.</w:t>
            </w:r>
          </w:p>
        </w:tc>
        <w:tc>
          <w:tcPr>
            <w:tcW w:w="3543" w:type="dxa"/>
          </w:tcPr>
          <w:p w:rsidR="009F4431" w:rsidRPr="0017406A" w:rsidRDefault="009F4431" w:rsidP="007B3829">
            <w:pPr>
              <w:rPr>
                <w:rFonts w:ascii="Times New Roman" w:hAnsi="Times New Roman" w:cs="Times New Roman"/>
                <w:sz w:val="24"/>
                <w:szCs w:val="24"/>
              </w:rPr>
            </w:pPr>
            <w:r w:rsidRPr="0017406A">
              <w:rPr>
                <w:rFonts w:ascii="Times New Roman" w:hAnsi="Times New Roman" w:cs="Times New Roman"/>
                <w:sz w:val="24"/>
                <w:szCs w:val="24"/>
              </w:rPr>
              <w:t>Не указание или не правильное указание</w:t>
            </w:r>
            <w:r w:rsidR="007B3829">
              <w:rPr>
                <w:rFonts w:ascii="Times New Roman" w:hAnsi="Times New Roman" w:cs="Times New Roman"/>
                <w:sz w:val="24"/>
                <w:szCs w:val="24"/>
              </w:rPr>
              <w:t xml:space="preserve"> </w:t>
            </w:r>
            <w:r w:rsidRPr="0017406A">
              <w:rPr>
                <w:rFonts w:ascii="Times New Roman" w:hAnsi="Times New Roman" w:cs="Times New Roman"/>
                <w:sz w:val="24"/>
                <w:szCs w:val="24"/>
              </w:rPr>
              <w:t>мест</w:t>
            </w:r>
            <w:r w:rsidR="007B3829">
              <w:rPr>
                <w:rFonts w:ascii="Times New Roman" w:hAnsi="Times New Roman" w:cs="Times New Roman"/>
                <w:sz w:val="24"/>
                <w:szCs w:val="24"/>
              </w:rPr>
              <w:t>а</w:t>
            </w:r>
            <w:r w:rsidRPr="0017406A">
              <w:rPr>
                <w:rFonts w:ascii="Times New Roman" w:hAnsi="Times New Roman" w:cs="Times New Roman"/>
                <w:sz w:val="24"/>
                <w:szCs w:val="24"/>
              </w:rPr>
              <w:t xml:space="preserve"> службы (работы)  супруга (супруги)</w:t>
            </w:r>
            <w:r w:rsidR="007B3829">
              <w:rPr>
                <w:rFonts w:ascii="Times New Roman" w:hAnsi="Times New Roman" w:cs="Times New Roman"/>
                <w:sz w:val="24"/>
                <w:szCs w:val="24"/>
              </w:rPr>
              <w:t xml:space="preserve">, </w:t>
            </w:r>
            <w:r w:rsidRPr="0017406A">
              <w:rPr>
                <w:rFonts w:ascii="Times New Roman" w:hAnsi="Times New Roman" w:cs="Times New Roman"/>
                <w:sz w:val="24"/>
                <w:szCs w:val="24"/>
              </w:rPr>
              <w:t xml:space="preserve"> </w:t>
            </w:r>
          </w:p>
          <w:p w:rsidR="003A085B" w:rsidRDefault="009F4431" w:rsidP="000364FD">
            <w:pPr>
              <w:jc w:val="both"/>
              <w:rPr>
                <w:rFonts w:ascii="Times New Roman" w:hAnsi="Times New Roman" w:cs="Times New Roman"/>
                <w:sz w:val="24"/>
                <w:szCs w:val="24"/>
              </w:rPr>
            </w:pPr>
            <w:r w:rsidRPr="0017406A">
              <w:rPr>
                <w:rFonts w:ascii="Times New Roman" w:hAnsi="Times New Roman" w:cs="Times New Roman"/>
                <w:sz w:val="24"/>
                <w:szCs w:val="24"/>
              </w:rPr>
              <w:t xml:space="preserve">рода занятий у несовершеннолетнего ребенка </w:t>
            </w:r>
            <w:r w:rsidR="00AC3FC6">
              <w:rPr>
                <w:rFonts w:ascii="Times New Roman" w:hAnsi="Times New Roman" w:cs="Times New Roman"/>
                <w:sz w:val="24"/>
                <w:szCs w:val="24"/>
              </w:rPr>
              <w:t xml:space="preserve">– </w:t>
            </w:r>
            <w:r w:rsidR="003A085B">
              <w:rPr>
                <w:rFonts w:ascii="Times New Roman" w:hAnsi="Times New Roman" w:cs="Times New Roman"/>
                <w:sz w:val="24"/>
                <w:szCs w:val="24"/>
              </w:rPr>
              <w:t xml:space="preserve">   </w:t>
            </w:r>
          </w:p>
          <w:p w:rsidR="009F4431" w:rsidRPr="0017406A" w:rsidRDefault="00AC3FC6" w:rsidP="0068184C">
            <w:pPr>
              <w:jc w:val="both"/>
              <w:rPr>
                <w:rFonts w:ascii="Times New Roman" w:hAnsi="Times New Roman" w:cs="Times New Roman"/>
                <w:sz w:val="24"/>
                <w:szCs w:val="24"/>
              </w:rPr>
            </w:pPr>
            <w:r>
              <w:rPr>
                <w:rFonts w:ascii="Times New Roman" w:hAnsi="Times New Roman" w:cs="Times New Roman"/>
                <w:sz w:val="24"/>
                <w:szCs w:val="24"/>
              </w:rPr>
              <w:t>случаев</w:t>
            </w:r>
            <w:r w:rsidR="0068184C">
              <w:rPr>
                <w:rFonts w:ascii="Times New Roman" w:hAnsi="Times New Roman" w:cs="Times New Roman"/>
                <w:sz w:val="24"/>
                <w:szCs w:val="24"/>
              </w:rPr>
              <w:t xml:space="preserve"> 1/1 (</w:t>
            </w:r>
            <w:r w:rsidR="007F6BE7">
              <w:rPr>
                <w:rFonts w:ascii="Times New Roman" w:hAnsi="Times New Roman" w:cs="Times New Roman"/>
                <w:sz w:val="24"/>
                <w:szCs w:val="24"/>
              </w:rPr>
              <w:t>0,2</w:t>
            </w:r>
            <w:r>
              <w:rPr>
                <w:rFonts w:ascii="Times New Roman" w:hAnsi="Times New Roman" w:cs="Times New Roman"/>
                <w:sz w:val="24"/>
                <w:szCs w:val="24"/>
              </w:rPr>
              <w:t>%</w:t>
            </w:r>
            <w:r w:rsidR="0068184C">
              <w:rPr>
                <w:rFonts w:ascii="Times New Roman" w:hAnsi="Times New Roman" w:cs="Times New Roman"/>
                <w:sz w:val="24"/>
                <w:szCs w:val="24"/>
              </w:rPr>
              <w:t xml:space="preserve"> </w:t>
            </w:r>
            <w:r w:rsidR="00A97839">
              <w:rPr>
                <w:rFonts w:ascii="Times New Roman" w:hAnsi="Times New Roman" w:cs="Times New Roman"/>
                <w:sz w:val="24"/>
                <w:szCs w:val="24"/>
              </w:rPr>
              <w:t>/ 1,3%</w:t>
            </w:r>
            <w:r>
              <w:rPr>
                <w:rFonts w:ascii="Times New Roman" w:hAnsi="Times New Roman" w:cs="Times New Roman"/>
                <w:sz w:val="24"/>
                <w:szCs w:val="24"/>
              </w:rPr>
              <w:t xml:space="preserve">) </w:t>
            </w:r>
          </w:p>
        </w:tc>
        <w:tc>
          <w:tcPr>
            <w:tcW w:w="11058" w:type="dxa"/>
          </w:tcPr>
          <w:p w:rsidR="009F4431" w:rsidRPr="0017406A" w:rsidRDefault="009F4431" w:rsidP="00B03A44">
            <w:pPr>
              <w:pStyle w:val="ConsPlusNonformat"/>
              <w:tabs>
                <w:tab w:val="left" w:pos="851"/>
              </w:tabs>
              <w:ind w:firstLine="567"/>
              <w:rPr>
                <w:rStyle w:val="a5"/>
                <w:rFonts w:ascii="Times New Roman" w:hAnsi="Times New Roman" w:cs="Times New Roman"/>
                <w:color w:val="000000"/>
                <w:sz w:val="24"/>
                <w:szCs w:val="24"/>
              </w:rPr>
            </w:pPr>
            <w:r w:rsidRPr="0017406A">
              <w:rPr>
                <w:rStyle w:val="a5"/>
                <w:rFonts w:ascii="Times New Roman" w:hAnsi="Times New Roman" w:cs="Times New Roman"/>
                <w:color w:val="000000"/>
                <w:sz w:val="24"/>
                <w:szCs w:val="24"/>
              </w:rPr>
              <w:t>3) </w:t>
            </w:r>
            <w:r w:rsidRPr="0017406A">
              <w:rPr>
                <w:rStyle w:val="a5"/>
                <w:rFonts w:ascii="Times New Roman" w:hAnsi="Times New Roman" w:cs="Times New Roman"/>
                <w:b/>
                <w:color w:val="000000"/>
                <w:sz w:val="24"/>
                <w:szCs w:val="24"/>
                <w:u w:val="single"/>
              </w:rPr>
              <w:t>место службы (работы) и замещаемая (занимаемая) должность</w:t>
            </w:r>
            <w:r w:rsidRPr="0017406A">
              <w:rPr>
                <w:rStyle w:val="a5"/>
                <w:rFonts w:ascii="Times New Roman" w:hAnsi="Times New Roman" w:cs="Times New Roman"/>
                <w:color w:val="000000"/>
                <w:sz w:val="24"/>
                <w:szCs w:val="24"/>
              </w:rPr>
              <w:t xml:space="preserve"> указываются в соответствии с приказом о назначении и служебным контрактом (трудовым договором). В случае</w:t>
            </w:r>
            <w:proofErr w:type="gramStart"/>
            <w:r w:rsidRPr="0017406A">
              <w:rPr>
                <w:rStyle w:val="a5"/>
                <w:rFonts w:ascii="Times New Roman" w:hAnsi="Times New Roman" w:cs="Times New Roman"/>
                <w:color w:val="000000"/>
                <w:sz w:val="24"/>
                <w:szCs w:val="24"/>
              </w:rPr>
              <w:t>,</w:t>
            </w:r>
            <w:proofErr w:type="gramEnd"/>
            <w:r w:rsidRPr="0017406A">
              <w:rPr>
                <w:rStyle w:val="a5"/>
                <w:rFonts w:ascii="Times New Roman" w:hAnsi="Times New Roman" w:cs="Times New Roman"/>
                <w:color w:val="000000"/>
                <w:sz w:val="24"/>
                <w:szCs w:val="24"/>
              </w:rPr>
              <w:t xml:space="preserve"> если в период представления сведений наименование замещаемой (занимаемой) должности изменилось, </w:t>
            </w:r>
            <w:r w:rsidRPr="0017406A">
              <w:rPr>
                <w:rStyle w:val="a5"/>
                <w:rFonts w:ascii="Times New Roman" w:hAnsi="Times New Roman" w:cs="Times New Roman"/>
                <w:color w:val="000000"/>
                <w:sz w:val="24"/>
                <w:szCs w:val="24"/>
                <w:u w:val="single"/>
              </w:rPr>
              <w:t>то указывается должность, замещаемая (занимаемая) 31 декабря отчетного года</w:t>
            </w:r>
            <w:r w:rsidRPr="0017406A">
              <w:rPr>
                <w:rStyle w:val="a5"/>
                <w:rFonts w:ascii="Times New Roman" w:hAnsi="Times New Roman" w:cs="Times New Roman"/>
                <w:color w:val="000000"/>
                <w:sz w:val="24"/>
                <w:szCs w:val="24"/>
              </w:rPr>
              <w:t xml:space="preserve">. При заполнении справки </w:t>
            </w:r>
            <w:r w:rsidRPr="0017406A">
              <w:rPr>
                <w:rStyle w:val="a5"/>
                <w:rFonts w:ascii="Times New Roman" w:hAnsi="Times New Roman" w:cs="Times New Roman"/>
                <w:color w:val="000000"/>
                <w:sz w:val="24"/>
                <w:szCs w:val="24"/>
                <w:u w:val="single"/>
              </w:rPr>
              <w:t>гражданином, не осуществляющим трудовую деятельность</w:t>
            </w:r>
            <w:r w:rsidRPr="0017406A">
              <w:rPr>
                <w:rStyle w:val="a5"/>
                <w:rFonts w:ascii="Times New Roman" w:hAnsi="Times New Roman" w:cs="Times New Roman"/>
                <w:color w:val="000000"/>
                <w:sz w:val="24"/>
                <w:szCs w:val="24"/>
              </w:rPr>
              <w:t xml:space="preserve"> в установленном порядке, претендующим на замещение вакантной должности, в графе место службы (работы) указывается: «</w:t>
            </w:r>
            <w:r w:rsidRPr="0017406A">
              <w:rPr>
                <w:rStyle w:val="a5"/>
                <w:rFonts w:ascii="Times New Roman" w:hAnsi="Times New Roman" w:cs="Times New Roman"/>
                <w:color w:val="000000"/>
                <w:sz w:val="24"/>
                <w:szCs w:val="24"/>
                <w:u w:val="single"/>
              </w:rPr>
              <w:t xml:space="preserve">временно </w:t>
            </w:r>
            <w:proofErr w:type="gramStart"/>
            <w:r w:rsidRPr="0017406A">
              <w:rPr>
                <w:rStyle w:val="a5"/>
                <w:rFonts w:ascii="Times New Roman" w:hAnsi="Times New Roman" w:cs="Times New Roman"/>
                <w:color w:val="000000"/>
                <w:sz w:val="24"/>
                <w:szCs w:val="24"/>
                <w:u w:val="single"/>
              </w:rPr>
              <w:t>неработающий</w:t>
            </w:r>
            <w:proofErr w:type="gramEnd"/>
            <w:r w:rsidRPr="0017406A">
              <w:rPr>
                <w:rStyle w:val="a5"/>
                <w:rFonts w:ascii="Times New Roman" w:hAnsi="Times New Roman" w:cs="Times New Roman"/>
                <w:color w:val="000000"/>
                <w:sz w:val="24"/>
                <w:szCs w:val="24"/>
                <w:u w:val="single"/>
              </w:rPr>
              <w:t>,</w:t>
            </w:r>
            <w:r w:rsidRPr="0017406A">
              <w:rPr>
                <w:rStyle w:val="a5"/>
                <w:rFonts w:ascii="Times New Roman" w:hAnsi="Times New Roman" w:cs="Times New Roman"/>
                <w:color w:val="000000"/>
                <w:sz w:val="24"/>
                <w:szCs w:val="24"/>
              </w:rPr>
              <w:t xml:space="preserve"> претендующий на замещение «наименование должности».</w:t>
            </w:r>
          </w:p>
          <w:p w:rsidR="009F4431" w:rsidRPr="0017406A" w:rsidRDefault="009F4431" w:rsidP="00B03A44">
            <w:pPr>
              <w:pStyle w:val="ConsPlusNonformat"/>
              <w:tabs>
                <w:tab w:val="left" w:pos="851"/>
              </w:tabs>
              <w:ind w:firstLine="567"/>
              <w:rPr>
                <w:rStyle w:val="a5"/>
                <w:rFonts w:ascii="Times New Roman" w:hAnsi="Times New Roman" w:cs="Times New Roman"/>
                <w:sz w:val="24"/>
                <w:szCs w:val="24"/>
              </w:rPr>
            </w:pPr>
            <w:r w:rsidRPr="0017406A">
              <w:rPr>
                <w:rStyle w:val="a5"/>
                <w:rFonts w:ascii="Times New Roman" w:hAnsi="Times New Roman" w:cs="Times New Roman"/>
                <w:sz w:val="24"/>
                <w:szCs w:val="24"/>
              </w:rPr>
              <w:t xml:space="preserve">Если сведения представляются </w:t>
            </w:r>
            <w:r w:rsidRPr="0017406A">
              <w:rPr>
                <w:rStyle w:val="a5"/>
                <w:rFonts w:ascii="Times New Roman" w:hAnsi="Times New Roman" w:cs="Times New Roman"/>
                <w:b/>
                <w:sz w:val="24"/>
                <w:szCs w:val="24"/>
                <w:u w:val="single"/>
              </w:rPr>
              <w:t>в отношении несовершеннолетнего ребенка</w:t>
            </w:r>
            <w:r w:rsidRPr="0017406A">
              <w:rPr>
                <w:rStyle w:val="a5"/>
                <w:rFonts w:ascii="Times New Roman" w:hAnsi="Times New Roman" w:cs="Times New Roman"/>
                <w:sz w:val="24"/>
                <w:szCs w:val="24"/>
                <w:u w:val="single"/>
              </w:rPr>
              <w:t xml:space="preserve">, то в графе «род занятий» рекомендуется указывать образовательное учреждение, воспитанником (учащимся) которого он является, </w:t>
            </w:r>
            <w:r w:rsidRPr="0017406A">
              <w:rPr>
                <w:rFonts w:ascii="Times New Roman" w:hAnsi="Times New Roman" w:cs="Times New Roman"/>
                <w:sz w:val="24"/>
                <w:szCs w:val="24"/>
                <w:u w:val="single"/>
              </w:rPr>
              <w:t>или «находится на домашнем воспитании».</w:t>
            </w:r>
          </w:p>
          <w:p w:rsidR="009F4431" w:rsidRPr="0017406A" w:rsidRDefault="009F4431" w:rsidP="00AF6049">
            <w:pPr>
              <w:pStyle w:val="ConsPlusNonformat"/>
              <w:tabs>
                <w:tab w:val="left" w:pos="851"/>
              </w:tabs>
              <w:ind w:firstLine="567"/>
              <w:rPr>
                <w:rStyle w:val="a5"/>
                <w:rFonts w:ascii="Times New Roman" w:hAnsi="Times New Roman" w:cs="Times New Roman"/>
                <w:sz w:val="24"/>
                <w:szCs w:val="24"/>
              </w:rPr>
            </w:pPr>
            <w:r w:rsidRPr="0017406A">
              <w:rPr>
                <w:rStyle w:val="a5"/>
                <w:rFonts w:ascii="Times New Roman" w:hAnsi="Times New Roman" w:cs="Times New Roman"/>
                <w:sz w:val="24"/>
                <w:szCs w:val="24"/>
              </w:rPr>
              <w:t xml:space="preserve">При представлении сведений </w:t>
            </w:r>
            <w:r w:rsidRPr="0017406A">
              <w:rPr>
                <w:rStyle w:val="a5"/>
                <w:rFonts w:ascii="Times New Roman" w:hAnsi="Times New Roman" w:cs="Times New Roman"/>
                <w:b/>
                <w:sz w:val="24"/>
                <w:szCs w:val="24"/>
                <w:u w:val="single"/>
              </w:rPr>
              <w:t xml:space="preserve">в отношении лиц, которые не имеют работы и заработка, зарегистрированы в органах службы занятости </w:t>
            </w:r>
            <w:r w:rsidRPr="0017406A">
              <w:rPr>
                <w:rStyle w:val="a5"/>
                <w:rFonts w:ascii="Times New Roman" w:hAnsi="Times New Roman" w:cs="Times New Roman"/>
                <w:sz w:val="24"/>
                <w:szCs w:val="24"/>
              </w:rPr>
              <w:t xml:space="preserve">в целях поиска подходящей работы, ищут работу и готовы приступить к ней, </w:t>
            </w:r>
            <w:r w:rsidRPr="0017406A">
              <w:rPr>
                <w:rStyle w:val="a5"/>
                <w:rFonts w:ascii="Times New Roman" w:hAnsi="Times New Roman" w:cs="Times New Roman"/>
                <w:sz w:val="24"/>
                <w:szCs w:val="24"/>
                <w:u w:val="single"/>
              </w:rPr>
              <w:t>в графе «род занятий» рекомендуется указывать «безработный</w:t>
            </w:r>
            <w:r w:rsidRPr="0017406A">
              <w:rPr>
                <w:rStyle w:val="a5"/>
                <w:rFonts w:ascii="Times New Roman" w:hAnsi="Times New Roman" w:cs="Times New Roman"/>
                <w:b/>
                <w:sz w:val="24"/>
                <w:szCs w:val="24"/>
                <w:u w:val="single"/>
              </w:rPr>
              <w:t>»</w:t>
            </w:r>
            <w:r w:rsidRPr="0017406A">
              <w:rPr>
                <w:rStyle w:val="a5"/>
                <w:rFonts w:ascii="Times New Roman" w:hAnsi="Times New Roman" w:cs="Times New Roman"/>
                <w:b/>
                <w:sz w:val="24"/>
                <w:szCs w:val="24"/>
              </w:rPr>
              <w:t xml:space="preserve">; </w:t>
            </w:r>
            <w:proofErr w:type="gramStart"/>
            <w:r w:rsidRPr="0017406A">
              <w:rPr>
                <w:rStyle w:val="a5"/>
                <w:rFonts w:ascii="Times New Roman" w:hAnsi="Times New Roman" w:cs="Times New Roman"/>
                <w:b/>
                <w:sz w:val="24"/>
                <w:szCs w:val="24"/>
              </w:rPr>
              <w:t xml:space="preserve">в случае </w:t>
            </w:r>
            <w:r w:rsidRPr="0017406A">
              <w:rPr>
                <w:rStyle w:val="a5"/>
                <w:rFonts w:ascii="Times New Roman" w:hAnsi="Times New Roman" w:cs="Times New Roman"/>
                <w:b/>
                <w:sz w:val="24"/>
                <w:szCs w:val="24"/>
              </w:rPr>
              <w:lastRenderedPageBreak/>
              <w:t>если лицо не имеет работу и заработок и при этом не зарегистрировано в органах службы занятости</w:t>
            </w:r>
            <w:r w:rsidRPr="0017406A">
              <w:rPr>
                <w:rStyle w:val="a5"/>
                <w:rFonts w:ascii="Times New Roman" w:hAnsi="Times New Roman" w:cs="Times New Roman"/>
                <w:sz w:val="24"/>
                <w:szCs w:val="24"/>
              </w:rPr>
              <w:t>, то в графе «</w:t>
            </w:r>
            <w:r w:rsidRPr="0017406A">
              <w:rPr>
                <w:rStyle w:val="a5"/>
                <w:rFonts w:ascii="Times New Roman" w:hAnsi="Times New Roman" w:cs="Times New Roman"/>
                <w:sz w:val="24"/>
                <w:szCs w:val="24"/>
                <w:u w:val="single"/>
              </w:rPr>
              <w:t>род занятий» рекомендуется указывать «временно неработающий»</w:t>
            </w:r>
            <w:r w:rsidRPr="0017406A">
              <w:rPr>
                <w:rFonts w:ascii="Times New Roman" w:hAnsi="Times New Roman" w:cs="Times New Roman"/>
                <w:sz w:val="24"/>
                <w:szCs w:val="24"/>
                <w:u w:val="single"/>
              </w:rPr>
              <w:t xml:space="preserve"> или «домохозяйка» («домохозяин»)</w:t>
            </w:r>
            <w:r w:rsidRPr="0017406A">
              <w:rPr>
                <w:rStyle w:val="a5"/>
                <w:rFonts w:ascii="Times New Roman" w:hAnsi="Times New Roman" w:cs="Times New Roman"/>
                <w:sz w:val="24"/>
                <w:szCs w:val="24"/>
                <w:u w:val="single"/>
              </w:rPr>
              <w:t>;</w:t>
            </w:r>
            <w:proofErr w:type="gramEnd"/>
          </w:p>
          <w:p w:rsidR="009F4431" w:rsidRPr="0017406A" w:rsidRDefault="009F4431" w:rsidP="00AF6049">
            <w:pPr>
              <w:pStyle w:val="ConsPlusNonformat"/>
              <w:tabs>
                <w:tab w:val="left" w:pos="851"/>
              </w:tabs>
              <w:ind w:firstLine="567"/>
              <w:rPr>
                <w:rFonts w:ascii="Times New Roman" w:hAnsi="Times New Roman" w:cs="Times New Roman"/>
                <w:sz w:val="24"/>
                <w:szCs w:val="24"/>
                <w:u w:val="single"/>
              </w:rPr>
            </w:pPr>
            <w:r w:rsidRPr="0017406A">
              <w:rPr>
                <w:rStyle w:val="a5"/>
                <w:rFonts w:ascii="Times New Roman" w:hAnsi="Times New Roman" w:cs="Times New Roman"/>
                <w:sz w:val="24"/>
                <w:szCs w:val="24"/>
              </w:rPr>
              <w:t xml:space="preserve">4) </w:t>
            </w:r>
            <w:r w:rsidRPr="0017406A">
              <w:rPr>
                <w:rStyle w:val="a5"/>
                <w:rFonts w:ascii="Times New Roman" w:hAnsi="Times New Roman" w:cs="Times New Roman"/>
                <w:b/>
                <w:sz w:val="24"/>
                <w:szCs w:val="24"/>
                <w:u w:val="single"/>
              </w:rPr>
              <w:t>при наличии нескольких мест работы</w:t>
            </w:r>
            <w:r w:rsidRPr="0017406A">
              <w:rPr>
                <w:rStyle w:val="a5"/>
                <w:rFonts w:ascii="Times New Roman" w:hAnsi="Times New Roman" w:cs="Times New Roman"/>
                <w:sz w:val="24"/>
                <w:szCs w:val="24"/>
              </w:rPr>
              <w:t xml:space="preserve"> на титульном листе </w:t>
            </w:r>
            <w:r w:rsidRPr="0017406A">
              <w:rPr>
                <w:rFonts w:ascii="Times New Roman" w:hAnsi="Times New Roman" w:cs="Times New Roman"/>
                <w:sz w:val="24"/>
                <w:szCs w:val="24"/>
              </w:rPr>
              <w:t>обязательно</w:t>
            </w:r>
            <w:r w:rsidRPr="0017406A">
              <w:rPr>
                <w:rStyle w:val="a5"/>
                <w:rFonts w:ascii="Times New Roman" w:hAnsi="Times New Roman" w:cs="Times New Roman"/>
                <w:sz w:val="24"/>
                <w:szCs w:val="24"/>
              </w:rPr>
              <w:t xml:space="preserve"> </w:t>
            </w:r>
            <w:r w:rsidRPr="0017406A">
              <w:rPr>
                <w:rStyle w:val="a5"/>
                <w:rFonts w:ascii="Times New Roman" w:hAnsi="Times New Roman" w:cs="Times New Roman"/>
                <w:sz w:val="24"/>
                <w:szCs w:val="24"/>
                <w:u w:val="single"/>
              </w:rPr>
              <w:t xml:space="preserve">указывается основное место работы, т.е. </w:t>
            </w:r>
            <w:r w:rsidRPr="0017406A">
              <w:rPr>
                <w:rFonts w:ascii="Times New Roman" w:hAnsi="Times New Roman" w:cs="Times New Roman"/>
                <w:sz w:val="24"/>
                <w:szCs w:val="24"/>
                <w:u w:val="single"/>
              </w:rPr>
              <w:t>организация, в которой находится трудовая книжка. При этом рекомендуется указать и иные места работы.</w:t>
            </w:r>
          </w:p>
          <w:p w:rsidR="009F4431" w:rsidRPr="0017406A" w:rsidRDefault="009F4431" w:rsidP="00AF6049">
            <w:pPr>
              <w:pStyle w:val="ConsPlusNonformat"/>
              <w:tabs>
                <w:tab w:val="left" w:pos="851"/>
              </w:tabs>
              <w:ind w:firstLine="567"/>
              <w:rPr>
                <w:rFonts w:ascii="Times New Roman" w:hAnsi="Times New Roman" w:cs="Times New Roman"/>
                <w:sz w:val="24"/>
                <w:szCs w:val="24"/>
              </w:rPr>
            </w:pPr>
            <w:r w:rsidRPr="0017406A">
              <w:rPr>
                <w:rFonts w:ascii="Times New Roman" w:hAnsi="Times New Roman" w:cs="Times New Roman"/>
                <w:sz w:val="24"/>
                <w:szCs w:val="24"/>
              </w:rPr>
              <w:t xml:space="preserve">При заполнении справки </w:t>
            </w:r>
            <w:r w:rsidRPr="0017406A">
              <w:rPr>
                <w:rFonts w:ascii="Times New Roman" w:hAnsi="Times New Roman" w:cs="Times New Roman"/>
                <w:b/>
                <w:sz w:val="24"/>
                <w:szCs w:val="24"/>
                <w:u w:val="single"/>
              </w:rPr>
              <w:t>лицом, только выполняющим работы и (или) оказывающим услуги на основании договоров гражданско-правового характера</w:t>
            </w:r>
            <w:r w:rsidRPr="0017406A">
              <w:rPr>
                <w:rFonts w:ascii="Times New Roman" w:hAnsi="Times New Roman" w:cs="Times New Roman"/>
                <w:sz w:val="24"/>
                <w:szCs w:val="24"/>
              </w:rPr>
              <w:t xml:space="preserve"> (</w:t>
            </w:r>
            <w:proofErr w:type="spellStart"/>
            <w:r w:rsidRPr="0017406A">
              <w:rPr>
                <w:rFonts w:ascii="Times New Roman" w:hAnsi="Times New Roman" w:cs="Times New Roman"/>
                <w:sz w:val="24"/>
                <w:szCs w:val="24"/>
              </w:rPr>
              <w:t>самозанятые</w:t>
            </w:r>
            <w:proofErr w:type="spellEnd"/>
            <w:r w:rsidRPr="0017406A">
              <w:rPr>
                <w:rFonts w:ascii="Times New Roman" w:hAnsi="Times New Roman" w:cs="Times New Roman"/>
                <w:sz w:val="24"/>
                <w:szCs w:val="24"/>
              </w:rPr>
              <w:t xml:space="preserve"> граждане, работающие без трудовой книжки), </w:t>
            </w:r>
            <w:r w:rsidRPr="0017406A">
              <w:rPr>
                <w:rFonts w:ascii="Times New Roman" w:hAnsi="Times New Roman" w:cs="Times New Roman"/>
                <w:sz w:val="24"/>
                <w:szCs w:val="24"/>
                <w:u w:val="single"/>
              </w:rPr>
              <w:t>рекомендуется указывать «выполнение работ (оказание услуг) в сфере (указывается наименование соответствующей сферы)»;</w:t>
            </w:r>
          </w:p>
          <w:p w:rsidR="009F4431" w:rsidRPr="0017406A" w:rsidRDefault="009F4431" w:rsidP="00AF6049">
            <w:pPr>
              <w:jc w:val="both"/>
              <w:rPr>
                <w:rFonts w:ascii="Times New Roman" w:hAnsi="Times New Roman" w:cs="Times New Roman"/>
                <w:sz w:val="24"/>
                <w:szCs w:val="24"/>
              </w:rPr>
            </w:pPr>
            <w:r w:rsidRPr="0017406A">
              <w:rPr>
                <w:rFonts w:ascii="Times New Roman" w:hAnsi="Times New Roman" w:cs="Times New Roman"/>
                <w:sz w:val="24"/>
                <w:szCs w:val="24"/>
              </w:rPr>
              <w:t>При заполнении справки лицом, замещающим муниципальную должность на непостоянной основе, указывается муниципальная должность;</w:t>
            </w:r>
          </w:p>
        </w:tc>
      </w:tr>
      <w:tr w:rsidR="009F4431" w:rsidRPr="0017406A" w:rsidTr="006507DD">
        <w:tc>
          <w:tcPr>
            <w:tcW w:w="675" w:type="dxa"/>
          </w:tcPr>
          <w:p w:rsidR="009F4431" w:rsidRPr="0017406A" w:rsidRDefault="009F4431" w:rsidP="00B03A44">
            <w:pPr>
              <w:jc w:val="center"/>
              <w:rPr>
                <w:rFonts w:ascii="Times New Roman" w:hAnsi="Times New Roman" w:cs="Times New Roman"/>
                <w:sz w:val="24"/>
                <w:szCs w:val="24"/>
              </w:rPr>
            </w:pPr>
          </w:p>
        </w:tc>
        <w:tc>
          <w:tcPr>
            <w:tcW w:w="14601" w:type="dxa"/>
            <w:gridSpan w:val="2"/>
          </w:tcPr>
          <w:p w:rsidR="009F4431" w:rsidRPr="0017406A" w:rsidRDefault="009F4431">
            <w:pPr>
              <w:rPr>
                <w:rFonts w:ascii="Times New Roman" w:hAnsi="Times New Roman" w:cs="Times New Roman"/>
                <w:sz w:val="24"/>
                <w:szCs w:val="24"/>
              </w:rPr>
            </w:pPr>
            <w:r w:rsidRPr="0017406A">
              <w:rPr>
                <w:rFonts w:ascii="Times New Roman" w:hAnsi="Times New Roman" w:cs="Times New Roman"/>
                <w:b/>
                <w:sz w:val="24"/>
                <w:szCs w:val="24"/>
              </w:rPr>
              <w:t>РАЗДЕЛ 1. СВЕДЕНИЯ О ДОХОДАХ</w:t>
            </w:r>
          </w:p>
        </w:tc>
      </w:tr>
      <w:tr w:rsidR="009F4431" w:rsidRPr="0017406A" w:rsidTr="006507DD">
        <w:tc>
          <w:tcPr>
            <w:tcW w:w="675" w:type="dxa"/>
          </w:tcPr>
          <w:p w:rsidR="009F4431" w:rsidRPr="0017406A" w:rsidRDefault="009F4431" w:rsidP="00B03A44">
            <w:pPr>
              <w:jc w:val="center"/>
              <w:rPr>
                <w:rFonts w:ascii="Times New Roman" w:hAnsi="Times New Roman" w:cs="Times New Roman"/>
                <w:sz w:val="24"/>
                <w:szCs w:val="24"/>
              </w:rPr>
            </w:pPr>
            <w:r>
              <w:rPr>
                <w:rFonts w:ascii="Times New Roman" w:hAnsi="Times New Roman" w:cs="Times New Roman"/>
                <w:sz w:val="24"/>
                <w:szCs w:val="24"/>
              </w:rPr>
              <w:t>2</w:t>
            </w:r>
          </w:p>
        </w:tc>
        <w:tc>
          <w:tcPr>
            <w:tcW w:w="3543" w:type="dxa"/>
          </w:tcPr>
          <w:p w:rsidR="009F4431" w:rsidRPr="0017406A" w:rsidRDefault="009F4431" w:rsidP="0068184C">
            <w:pPr>
              <w:jc w:val="both"/>
              <w:rPr>
                <w:rFonts w:ascii="Times New Roman" w:hAnsi="Times New Roman" w:cs="Times New Roman"/>
                <w:sz w:val="24"/>
                <w:szCs w:val="24"/>
              </w:rPr>
            </w:pPr>
            <w:r w:rsidRPr="005E4A5F">
              <w:rPr>
                <w:rFonts w:ascii="Times New Roman" w:hAnsi="Times New Roman" w:cs="Times New Roman"/>
                <w:sz w:val="24"/>
                <w:szCs w:val="24"/>
              </w:rPr>
              <w:t xml:space="preserve">Неполное  или недостоверное отражение доходов по основному </w:t>
            </w:r>
            <w:r>
              <w:rPr>
                <w:rFonts w:ascii="Times New Roman" w:hAnsi="Times New Roman" w:cs="Times New Roman"/>
                <w:sz w:val="24"/>
                <w:szCs w:val="24"/>
              </w:rPr>
              <w:t>месту работы (строка 1 раздела 1)</w:t>
            </w:r>
            <w:r w:rsidR="007F6BE7">
              <w:t xml:space="preserve"> </w:t>
            </w:r>
            <w:r w:rsidR="007F6BE7" w:rsidRPr="007F6BE7">
              <w:rPr>
                <w:rFonts w:ascii="Times New Roman" w:hAnsi="Times New Roman" w:cs="Times New Roman"/>
                <w:sz w:val="24"/>
                <w:szCs w:val="24"/>
              </w:rPr>
              <w:t xml:space="preserve">– </w:t>
            </w:r>
            <w:r w:rsidR="003A085B">
              <w:rPr>
                <w:rFonts w:ascii="Times New Roman" w:hAnsi="Times New Roman" w:cs="Times New Roman"/>
                <w:sz w:val="24"/>
                <w:szCs w:val="24"/>
              </w:rPr>
              <w:t xml:space="preserve">        </w:t>
            </w:r>
            <w:r w:rsidR="007F6BE7" w:rsidRPr="007F6BE7">
              <w:rPr>
                <w:rFonts w:ascii="Times New Roman" w:hAnsi="Times New Roman" w:cs="Times New Roman"/>
                <w:sz w:val="24"/>
                <w:szCs w:val="24"/>
              </w:rPr>
              <w:t xml:space="preserve">случаев </w:t>
            </w:r>
            <w:r w:rsidR="0068184C">
              <w:rPr>
                <w:rFonts w:ascii="Times New Roman" w:hAnsi="Times New Roman" w:cs="Times New Roman"/>
                <w:sz w:val="24"/>
                <w:szCs w:val="24"/>
              </w:rPr>
              <w:t xml:space="preserve">13/29 </w:t>
            </w:r>
            <w:r w:rsidR="007F6BE7" w:rsidRPr="007F6BE7">
              <w:rPr>
                <w:rFonts w:ascii="Times New Roman" w:hAnsi="Times New Roman" w:cs="Times New Roman"/>
                <w:sz w:val="24"/>
                <w:szCs w:val="24"/>
              </w:rPr>
              <w:t>(</w:t>
            </w:r>
            <w:r w:rsidR="007F6BE7">
              <w:rPr>
                <w:rFonts w:ascii="Times New Roman" w:hAnsi="Times New Roman" w:cs="Times New Roman"/>
                <w:sz w:val="24"/>
                <w:szCs w:val="24"/>
              </w:rPr>
              <w:t>3,</w:t>
            </w:r>
            <w:r w:rsidR="00544E0A">
              <w:rPr>
                <w:rFonts w:ascii="Times New Roman" w:hAnsi="Times New Roman" w:cs="Times New Roman"/>
                <w:sz w:val="24"/>
                <w:szCs w:val="24"/>
              </w:rPr>
              <w:t>3</w:t>
            </w:r>
            <w:r w:rsidR="007F6BE7" w:rsidRPr="007F6BE7">
              <w:rPr>
                <w:rFonts w:ascii="Times New Roman" w:hAnsi="Times New Roman" w:cs="Times New Roman"/>
                <w:sz w:val="24"/>
                <w:szCs w:val="24"/>
              </w:rPr>
              <w:t>%</w:t>
            </w:r>
            <w:r w:rsidR="00A97839">
              <w:rPr>
                <w:rFonts w:ascii="Times New Roman" w:hAnsi="Times New Roman" w:cs="Times New Roman"/>
                <w:sz w:val="24"/>
                <w:szCs w:val="24"/>
              </w:rPr>
              <w:t xml:space="preserve"> /</w:t>
            </w:r>
            <w:r w:rsidR="00544E0A">
              <w:rPr>
                <w:rFonts w:ascii="Times New Roman" w:hAnsi="Times New Roman" w:cs="Times New Roman"/>
                <w:sz w:val="24"/>
                <w:szCs w:val="24"/>
              </w:rPr>
              <w:t xml:space="preserve"> </w:t>
            </w:r>
            <w:r w:rsidR="0068184C">
              <w:rPr>
                <w:rFonts w:ascii="Times New Roman" w:hAnsi="Times New Roman" w:cs="Times New Roman"/>
                <w:sz w:val="24"/>
                <w:szCs w:val="24"/>
              </w:rPr>
              <w:t>45,8</w:t>
            </w:r>
            <w:r w:rsidR="00A97839">
              <w:rPr>
                <w:rFonts w:ascii="Times New Roman" w:hAnsi="Times New Roman" w:cs="Times New Roman"/>
                <w:sz w:val="24"/>
                <w:szCs w:val="24"/>
              </w:rPr>
              <w:t>%</w:t>
            </w:r>
            <w:r w:rsidR="007F6BE7" w:rsidRPr="007F6BE7">
              <w:rPr>
                <w:rFonts w:ascii="Times New Roman" w:hAnsi="Times New Roman" w:cs="Times New Roman"/>
                <w:sz w:val="24"/>
                <w:szCs w:val="24"/>
              </w:rPr>
              <w:t>)</w:t>
            </w:r>
          </w:p>
        </w:tc>
        <w:tc>
          <w:tcPr>
            <w:tcW w:w="11058" w:type="dxa"/>
          </w:tcPr>
          <w:p w:rsidR="009F4431" w:rsidRPr="0020271B" w:rsidRDefault="009F4431" w:rsidP="00202E0F">
            <w:pPr>
              <w:jc w:val="both"/>
              <w:rPr>
                <w:rFonts w:ascii="Times New Roman" w:hAnsi="Times New Roman" w:cs="Times New Roman"/>
                <w:b/>
                <w:sz w:val="24"/>
                <w:szCs w:val="24"/>
              </w:rPr>
            </w:pPr>
            <w:r w:rsidRPr="0020271B">
              <w:rPr>
                <w:rFonts w:ascii="Times New Roman" w:hAnsi="Times New Roman" w:cs="Times New Roman"/>
                <w:b/>
                <w:sz w:val="24"/>
                <w:szCs w:val="24"/>
              </w:rPr>
              <w:t>Доход по основному месту работы</w:t>
            </w:r>
          </w:p>
          <w:p w:rsidR="009F4431" w:rsidRPr="0017406A" w:rsidRDefault="009F4431" w:rsidP="00CD439E">
            <w:pPr>
              <w:ind w:firstLine="602"/>
              <w:jc w:val="both"/>
              <w:rPr>
                <w:rFonts w:ascii="Times New Roman" w:hAnsi="Times New Roman" w:cs="Times New Roman"/>
                <w:sz w:val="24"/>
                <w:szCs w:val="24"/>
              </w:rPr>
            </w:pPr>
            <w:r w:rsidRPr="0020271B">
              <w:rPr>
                <w:rFonts w:ascii="Times New Roman" w:hAnsi="Times New Roman" w:cs="Times New Roman"/>
                <w:sz w:val="24"/>
                <w:szCs w:val="24"/>
              </w:rPr>
              <w:t>37.</w:t>
            </w:r>
            <w:r>
              <w:rPr>
                <w:rFonts w:ascii="Times New Roman" w:hAnsi="Times New Roman" w:cs="Times New Roman"/>
                <w:sz w:val="24"/>
                <w:szCs w:val="24"/>
              </w:rPr>
              <w:t> </w:t>
            </w:r>
            <w:r w:rsidRPr="0020271B">
              <w:rPr>
                <w:rFonts w:ascii="Times New Roman" w:hAnsi="Times New Roman" w:cs="Times New Roman"/>
                <w:sz w:val="24"/>
                <w:szCs w:val="24"/>
              </w:rPr>
              <w:t xml:space="preserve">В данной строке указывается доход, полученный служащим (работником) в том государственном органе (организации), в котором он замещает должность в период представления сведений. Указанию подлежит общая сумма дохода, содержащаяся в справке </w:t>
            </w:r>
            <w:r w:rsidRPr="0020271B">
              <w:rPr>
                <w:rFonts w:ascii="Times New Roman" w:hAnsi="Times New Roman" w:cs="Times New Roman"/>
                <w:b/>
                <w:sz w:val="24"/>
                <w:szCs w:val="24"/>
                <w:u w:val="single"/>
              </w:rPr>
              <w:t>по форме 2-НДФЛ, выдаваемой по месту службы (работы) (графа 5.1 «Общая сумма дохода»).</w:t>
            </w:r>
            <w:r w:rsidRPr="0020271B">
              <w:rPr>
                <w:rFonts w:ascii="Times New Roman" w:hAnsi="Times New Roman" w:cs="Times New Roman"/>
                <w:sz w:val="24"/>
                <w:szCs w:val="24"/>
              </w:rPr>
              <w:t xml:space="preserve"> Если по основному месту работы получен доход, который не включен в справку по форме 2-НДФЛ, он подлежит указанию в иных доходах.</w:t>
            </w:r>
          </w:p>
        </w:tc>
      </w:tr>
      <w:tr w:rsidR="009F4431" w:rsidRPr="0017406A" w:rsidTr="006507DD">
        <w:tc>
          <w:tcPr>
            <w:tcW w:w="675" w:type="dxa"/>
          </w:tcPr>
          <w:p w:rsidR="009F4431" w:rsidRPr="0017406A" w:rsidRDefault="009F4431" w:rsidP="00B03A44">
            <w:pPr>
              <w:jc w:val="center"/>
              <w:rPr>
                <w:rFonts w:ascii="Times New Roman" w:hAnsi="Times New Roman" w:cs="Times New Roman"/>
                <w:sz w:val="24"/>
                <w:szCs w:val="24"/>
              </w:rPr>
            </w:pPr>
            <w:r>
              <w:rPr>
                <w:rFonts w:ascii="Times New Roman" w:hAnsi="Times New Roman" w:cs="Times New Roman"/>
                <w:sz w:val="24"/>
                <w:szCs w:val="24"/>
              </w:rPr>
              <w:t>3</w:t>
            </w:r>
          </w:p>
        </w:tc>
        <w:tc>
          <w:tcPr>
            <w:tcW w:w="3543" w:type="dxa"/>
          </w:tcPr>
          <w:p w:rsidR="009F4431" w:rsidRPr="0017406A" w:rsidRDefault="009F4431" w:rsidP="00DD6937">
            <w:pPr>
              <w:jc w:val="both"/>
              <w:rPr>
                <w:rFonts w:ascii="Times New Roman" w:hAnsi="Times New Roman" w:cs="Times New Roman"/>
                <w:sz w:val="24"/>
                <w:szCs w:val="24"/>
              </w:rPr>
            </w:pPr>
            <w:r w:rsidRPr="005E4A5F">
              <w:rPr>
                <w:rFonts w:ascii="Times New Roman" w:hAnsi="Times New Roman" w:cs="Times New Roman"/>
                <w:sz w:val="24"/>
                <w:szCs w:val="24"/>
              </w:rPr>
              <w:t>Неполное или недостоверное отражение доходов</w:t>
            </w:r>
            <w:r>
              <w:rPr>
                <w:rFonts w:ascii="Times New Roman" w:hAnsi="Times New Roman" w:cs="Times New Roman"/>
                <w:sz w:val="24"/>
                <w:szCs w:val="24"/>
              </w:rPr>
              <w:t xml:space="preserve"> от вкладов в банках (строка 4 раздела 1)</w:t>
            </w:r>
            <w:r w:rsidR="007F6BE7">
              <w:rPr>
                <w:rFonts w:ascii="Times New Roman" w:hAnsi="Times New Roman" w:cs="Times New Roman"/>
                <w:sz w:val="24"/>
                <w:szCs w:val="24"/>
              </w:rPr>
              <w:t xml:space="preserve"> - </w:t>
            </w:r>
            <w:r w:rsidR="007F6BE7" w:rsidRPr="007F6BE7">
              <w:rPr>
                <w:rFonts w:ascii="Times New Roman" w:hAnsi="Times New Roman" w:cs="Times New Roman"/>
                <w:sz w:val="24"/>
                <w:szCs w:val="24"/>
              </w:rPr>
              <w:t xml:space="preserve">случаев </w:t>
            </w:r>
            <w:r w:rsidR="00DD6937">
              <w:rPr>
                <w:rFonts w:ascii="Times New Roman" w:hAnsi="Times New Roman" w:cs="Times New Roman"/>
                <w:sz w:val="24"/>
                <w:szCs w:val="24"/>
              </w:rPr>
              <w:t xml:space="preserve">16/12 </w:t>
            </w:r>
            <w:r w:rsidR="007F6BE7" w:rsidRPr="007F6BE7">
              <w:rPr>
                <w:rFonts w:ascii="Times New Roman" w:hAnsi="Times New Roman" w:cs="Times New Roman"/>
                <w:sz w:val="24"/>
                <w:szCs w:val="24"/>
              </w:rPr>
              <w:t>(</w:t>
            </w:r>
            <w:r w:rsidR="00544E0A">
              <w:rPr>
                <w:rFonts w:ascii="Times New Roman" w:hAnsi="Times New Roman" w:cs="Times New Roman"/>
                <w:sz w:val="24"/>
                <w:szCs w:val="24"/>
              </w:rPr>
              <w:t>4</w:t>
            </w:r>
            <w:r w:rsidR="007F6BE7">
              <w:rPr>
                <w:rFonts w:ascii="Times New Roman" w:hAnsi="Times New Roman" w:cs="Times New Roman"/>
                <w:sz w:val="24"/>
                <w:szCs w:val="24"/>
              </w:rPr>
              <w:t>,</w:t>
            </w:r>
            <w:r w:rsidR="00544E0A">
              <w:rPr>
                <w:rFonts w:ascii="Times New Roman" w:hAnsi="Times New Roman" w:cs="Times New Roman"/>
                <w:sz w:val="24"/>
                <w:szCs w:val="24"/>
              </w:rPr>
              <w:t>1</w:t>
            </w:r>
            <w:r w:rsidR="007F6BE7" w:rsidRPr="007F6BE7">
              <w:rPr>
                <w:rFonts w:ascii="Times New Roman" w:hAnsi="Times New Roman" w:cs="Times New Roman"/>
                <w:sz w:val="24"/>
                <w:szCs w:val="24"/>
              </w:rPr>
              <w:t>%</w:t>
            </w:r>
            <w:r w:rsidR="00A97839">
              <w:rPr>
                <w:rFonts w:ascii="Times New Roman" w:hAnsi="Times New Roman" w:cs="Times New Roman"/>
                <w:sz w:val="24"/>
                <w:szCs w:val="24"/>
              </w:rPr>
              <w:t xml:space="preserve"> / 7,</w:t>
            </w:r>
            <w:r w:rsidR="00DD6937">
              <w:rPr>
                <w:rFonts w:ascii="Times New Roman" w:hAnsi="Times New Roman" w:cs="Times New Roman"/>
                <w:sz w:val="24"/>
                <w:szCs w:val="24"/>
              </w:rPr>
              <w:t>6</w:t>
            </w:r>
            <w:r w:rsidR="00A97839">
              <w:rPr>
                <w:rFonts w:ascii="Times New Roman" w:hAnsi="Times New Roman" w:cs="Times New Roman"/>
                <w:sz w:val="24"/>
                <w:szCs w:val="24"/>
              </w:rPr>
              <w:t>%</w:t>
            </w:r>
            <w:r w:rsidR="007F6BE7" w:rsidRPr="007F6BE7">
              <w:rPr>
                <w:rFonts w:ascii="Times New Roman" w:hAnsi="Times New Roman" w:cs="Times New Roman"/>
                <w:sz w:val="24"/>
                <w:szCs w:val="24"/>
              </w:rPr>
              <w:t>)</w:t>
            </w:r>
          </w:p>
        </w:tc>
        <w:tc>
          <w:tcPr>
            <w:tcW w:w="11058" w:type="dxa"/>
          </w:tcPr>
          <w:p w:rsidR="009F4431" w:rsidRPr="00D16202" w:rsidRDefault="009F4431" w:rsidP="00202E0F">
            <w:pPr>
              <w:jc w:val="both"/>
              <w:rPr>
                <w:rFonts w:ascii="Times New Roman" w:hAnsi="Times New Roman" w:cs="Times New Roman"/>
                <w:b/>
                <w:sz w:val="24"/>
                <w:szCs w:val="24"/>
              </w:rPr>
            </w:pPr>
            <w:r w:rsidRPr="00D16202">
              <w:rPr>
                <w:rFonts w:ascii="Times New Roman" w:hAnsi="Times New Roman" w:cs="Times New Roman"/>
                <w:b/>
                <w:sz w:val="24"/>
                <w:szCs w:val="24"/>
              </w:rPr>
              <w:t>Доход от вкладов в банках и иных кредитных организациях</w:t>
            </w:r>
          </w:p>
          <w:p w:rsidR="009F4431" w:rsidRDefault="009F4431" w:rsidP="00CD439E">
            <w:pPr>
              <w:ind w:firstLine="602"/>
              <w:jc w:val="both"/>
              <w:rPr>
                <w:rFonts w:ascii="Times New Roman" w:hAnsi="Times New Roman" w:cs="Times New Roman"/>
                <w:sz w:val="24"/>
                <w:szCs w:val="24"/>
              </w:rPr>
            </w:pPr>
            <w:r w:rsidRPr="00D16202">
              <w:rPr>
                <w:rFonts w:ascii="Times New Roman" w:hAnsi="Times New Roman" w:cs="Times New Roman"/>
                <w:sz w:val="24"/>
                <w:szCs w:val="24"/>
              </w:rPr>
              <w:t>46.</w:t>
            </w:r>
            <w:r>
              <w:rPr>
                <w:rFonts w:ascii="Times New Roman" w:hAnsi="Times New Roman" w:cs="Times New Roman"/>
                <w:sz w:val="24"/>
                <w:szCs w:val="24"/>
              </w:rPr>
              <w:t> </w:t>
            </w:r>
            <w:r w:rsidRPr="00D16202">
              <w:rPr>
                <w:rFonts w:ascii="Times New Roman" w:hAnsi="Times New Roman" w:cs="Times New Roman"/>
                <w:sz w:val="24"/>
                <w:szCs w:val="24"/>
              </w:rPr>
              <w:t xml:space="preserve"> В данной строке указывается </w:t>
            </w:r>
            <w:r w:rsidRPr="00405620">
              <w:rPr>
                <w:rFonts w:ascii="Times New Roman" w:hAnsi="Times New Roman" w:cs="Times New Roman"/>
                <w:b/>
                <w:sz w:val="24"/>
                <w:szCs w:val="24"/>
                <w:u w:val="single"/>
              </w:rPr>
              <w:t>общая сумма доходов, выплаченных в отчетном периоде в виде процентов по любым вкладам (счетам) в банках и иных кредитных организациях, вне зависимости от их вида и валюты</w:t>
            </w:r>
            <w:r w:rsidRPr="00D16202">
              <w:rPr>
                <w:rFonts w:ascii="Times New Roman" w:hAnsi="Times New Roman" w:cs="Times New Roman"/>
                <w:sz w:val="24"/>
                <w:szCs w:val="24"/>
              </w:rPr>
              <w:t xml:space="preserve">, </w:t>
            </w:r>
            <w:r w:rsidRPr="00405620">
              <w:rPr>
                <w:rFonts w:ascii="Times New Roman" w:hAnsi="Times New Roman" w:cs="Times New Roman"/>
                <w:b/>
                <w:sz w:val="24"/>
                <w:szCs w:val="24"/>
                <w:u w:val="single"/>
              </w:rPr>
              <w:t>включая такие доходы от вкладов (счетов), закрытых в отчетном периоде.</w:t>
            </w:r>
            <w:r w:rsidRPr="00D16202">
              <w:rPr>
                <w:rFonts w:ascii="Times New Roman" w:hAnsi="Times New Roman" w:cs="Times New Roman"/>
                <w:sz w:val="24"/>
                <w:szCs w:val="24"/>
              </w:rPr>
              <w:t xml:space="preserve"> Следует учитывать срок вклада и периодичность начисления по нему процентов.</w:t>
            </w:r>
          </w:p>
          <w:p w:rsidR="009F4431" w:rsidRPr="0017406A" w:rsidRDefault="009F4431" w:rsidP="00CD439E">
            <w:pPr>
              <w:ind w:firstLine="602"/>
              <w:jc w:val="both"/>
              <w:rPr>
                <w:rFonts w:ascii="Times New Roman" w:hAnsi="Times New Roman" w:cs="Times New Roman"/>
                <w:sz w:val="24"/>
                <w:szCs w:val="24"/>
              </w:rPr>
            </w:pPr>
            <w:r w:rsidRPr="00405620">
              <w:rPr>
                <w:rFonts w:ascii="Times New Roman" w:hAnsi="Times New Roman" w:cs="Times New Roman"/>
                <w:i/>
                <w:sz w:val="24"/>
                <w:szCs w:val="24"/>
              </w:rPr>
              <w:t>52. Особое внимание следует уделить хранению документов, связанных с вкладами (счетами) в банке или иной кредитной организации, закрытыми в период с отчетной даты до даты представления сведений. В связи с тем, что по состоянию на 31 декабря отчетного года счет был открыт, но на момент заполнения справки счет закрыт, кредитная организация может отказать в предоставлении информации, касающейся такого счета.</w:t>
            </w:r>
          </w:p>
        </w:tc>
      </w:tr>
      <w:tr w:rsidR="009F4431" w:rsidRPr="0017406A" w:rsidTr="006507DD">
        <w:tc>
          <w:tcPr>
            <w:tcW w:w="675" w:type="dxa"/>
          </w:tcPr>
          <w:p w:rsidR="009F4431" w:rsidRPr="0017406A" w:rsidRDefault="009F4431" w:rsidP="00B03A44">
            <w:pPr>
              <w:jc w:val="center"/>
              <w:rPr>
                <w:rFonts w:ascii="Times New Roman" w:hAnsi="Times New Roman" w:cs="Times New Roman"/>
                <w:sz w:val="24"/>
                <w:szCs w:val="24"/>
              </w:rPr>
            </w:pPr>
            <w:r>
              <w:rPr>
                <w:rFonts w:ascii="Times New Roman" w:hAnsi="Times New Roman" w:cs="Times New Roman"/>
                <w:sz w:val="24"/>
                <w:szCs w:val="24"/>
              </w:rPr>
              <w:t>4</w:t>
            </w:r>
          </w:p>
        </w:tc>
        <w:tc>
          <w:tcPr>
            <w:tcW w:w="3543" w:type="dxa"/>
          </w:tcPr>
          <w:p w:rsidR="009F4431" w:rsidRPr="0017406A" w:rsidRDefault="009F4431" w:rsidP="000364FD">
            <w:pPr>
              <w:jc w:val="both"/>
              <w:rPr>
                <w:rFonts w:ascii="Times New Roman" w:hAnsi="Times New Roman" w:cs="Times New Roman"/>
                <w:sz w:val="24"/>
                <w:szCs w:val="24"/>
              </w:rPr>
            </w:pPr>
            <w:r w:rsidRPr="00D16202">
              <w:rPr>
                <w:rFonts w:ascii="Times New Roman" w:hAnsi="Times New Roman" w:cs="Times New Roman"/>
                <w:sz w:val="24"/>
                <w:szCs w:val="24"/>
              </w:rPr>
              <w:t>Неполное  или недостоверное отражение доходов</w:t>
            </w:r>
            <w:r>
              <w:rPr>
                <w:rFonts w:ascii="Times New Roman" w:hAnsi="Times New Roman" w:cs="Times New Roman"/>
                <w:sz w:val="24"/>
                <w:szCs w:val="24"/>
              </w:rPr>
              <w:t xml:space="preserve"> </w:t>
            </w:r>
            <w:r w:rsidRPr="00D16202">
              <w:rPr>
                <w:rFonts w:ascii="Times New Roman" w:hAnsi="Times New Roman" w:cs="Times New Roman"/>
                <w:sz w:val="24"/>
                <w:szCs w:val="24"/>
              </w:rPr>
              <w:t xml:space="preserve">от ценных бумаг и долей участия в </w:t>
            </w:r>
            <w:r w:rsidRPr="00D16202">
              <w:rPr>
                <w:rFonts w:ascii="Times New Roman" w:hAnsi="Times New Roman" w:cs="Times New Roman"/>
                <w:sz w:val="24"/>
                <w:szCs w:val="24"/>
              </w:rPr>
              <w:lastRenderedPageBreak/>
              <w:t>коммерческих организациях</w:t>
            </w:r>
            <w:r>
              <w:rPr>
                <w:rFonts w:ascii="Times New Roman" w:hAnsi="Times New Roman" w:cs="Times New Roman"/>
                <w:sz w:val="24"/>
                <w:szCs w:val="24"/>
              </w:rPr>
              <w:t xml:space="preserve"> (строка 5 раздела 1)</w:t>
            </w:r>
            <w:r w:rsidR="008746F8">
              <w:rPr>
                <w:rFonts w:ascii="Times New Roman" w:hAnsi="Times New Roman" w:cs="Times New Roman"/>
                <w:sz w:val="24"/>
                <w:szCs w:val="24"/>
              </w:rPr>
              <w:t xml:space="preserve"> – случаев </w:t>
            </w:r>
            <w:r w:rsidR="005148C5">
              <w:rPr>
                <w:rFonts w:ascii="Times New Roman" w:hAnsi="Times New Roman" w:cs="Times New Roman"/>
                <w:sz w:val="24"/>
                <w:szCs w:val="24"/>
              </w:rPr>
              <w:t xml:space="preserve">1/1 </w:t>
            </w:r>
            <w:r w:rsidR="008746F8">
              <w:rPr>
                <w:rFonts w:ascii="Times New Roman" w:hAnsi="Times New Roman" w:cs="Times New Roman"/>
                <w:sz w:val="24"/>
                <w:szCs w:val="24"/>
              </w:rPr>
              <w:t>(0,2%</w:t>
            </w:r>
            <w:r w:rsidR="00A97839">
              <w:rPr>
                <w:rFonts w:ascii="Times New Roman" w:hAnsi="Times New Roman" w:cs="Times New Roman"/>
                <w:sz w:val="24"/>
                <w:szCs w:val="24"/>
              </w:rPr>
              <w:t xml:space="preserve"> / 0,6%</w:t>
            </w:r>
            <w:r w:rsidR="008746F8">
              <w:rPr>
                <w:rFonts w:ascii="Times New Roman" w:hAnsi="Times New Roman" w:cs="Times New Roman"/>
                <w:sz w:val="24"/>
                <w:szCs w:val="24"/>
              </w:rPr>
              <w:t>)</w:t>
            </w:r>
          </w:p>
        </w:tc>
        <w:tc>
          <w:tcPr>
            <w:tcW w:w="11058" w:type="dxa"/>
          </w:tcPr>
          <w:p w:rsidR="009F4431" w:rsidRPr="00D16202" w:rsidRDefault="009F4431" w:rsidP="00202E0F">
            <w:pPr>
              <w:jc w:val="both"/>
              <w:rPr>
                <w:rFonts w:ascii="Times New Roman" w:hAnsi="Times New Roman" w:cs="Times New Roman"/>
                <w:b/>
                <w:sz w:val="24"/>
                <w:szCs w:val="24"/>
              </w:rPr>
            </w:pPr>
            <w:r w:rsidRPr="00D16202">
              <w:rPr>
                <w:rFonts w:ascii="Times New Roman" w:hAnsi="Times New Roman" w:cs="Times New Roman"/>
                <w:b/>
                <w:sz w:val="24"/>
                <w:szCs w:val="24"/>
              </w:rPr>
              <w:lastRenderedPageBreak/>
              <w:t>Доход от ценных бумаг и долей участия в коммерческих организациях</w:t>
            </w:r>
          </w:p>
          <w:p w:rsidR="009F4431" w:rsidRPr="00D16202" w:rsidRDefault="009F4431" w:rsidP="00CD439E">
            <w:pPr>
              <w:ind w:firstLine="602"/>
              <w:jc w:val="both"/>
              <w:rPr>
                <w:rFonts w:ascii="Times New Roman" w:hAnsi="Times New Roman" w:cs="Times New Roman"/>
                <w:sz w:val="24"/>
                <w:szCs w:val="24"/>
              </w:rPr>
            </w:pPr>
            <w:r w:rsidRPr="00D16202">
              <w:rPr>
                <w:rFonts w:ascii="Times New Roman" w:hAnsi="Times New Roman" w:cs="Times New Roman"/>
                <w:sz w:val="24"/>
                <w:szCs w:val="24"/>
              </w:rPr>
              <w:t>54.</w:t>
            </w:r>
            <w:r>
              <w:rPr>
                <w:rFonts w:ascii="Times New Roman" w:hAnsi="Times New Roman" w:cs="Times New Roman"/>
                <w:sz w:val="24"/>
                <w:szCs w:val="24"/>
              </w:rPr>
              <w:t> </w:t>
            </w:r>
            <w:r w:rsidRPr="00D16202">
              <w:rPr>
                <w:rFonts w:ascii="Times New Roman" w:hAnsi="Times New Roman" w:cs="Times New Roman"/>
                <w:sz w:val="24"/>
                <w:szCs w:val="24"/>
              </w:rPr>
              <w:t>В данной строке указывается сумма доходов от ценных бумаг и долей участия в коммерческих организациях, в том числе при владении инвестиционным фондом, включающая:</w:t>
            </w:r>
          </w:p>
          <w:p w:rsidR="009F4431" w:rsidRPr="00D16202" w:rsidRDefault="009F4431" w:rsidP="00CD439E">
            <w:pPr>
              <w:ind w:firstLine="602"/>
              <w:jc w:val="both"/>
              <w:rPr>
                <w:rFonts w:ascii="Times New Roman" w:hAnsi="Times New Roman" w:cs="Times New Roman"/>
                <w:sz w:val="24"/>
                <w:szCs w:val="24"/>
              </w:rPr>
            </w:pPr>
            <w:proofErr w:type="gramStart"/>
            <w:r w:rsidRPr="00D16202">
              <w:rPr>
                <w:rFonts w:ascii="Times New Roman" w:hAnsi="Times New Roman" w:cs="Times New Roman"/>
                <w:sz w:val="24"/>
                <w:szCs w:val="24"/>
              </w:rPr>
              <w:lastRenderedPageBreak/>
              <w:t xml:space="preserve">1) </w:t>
            </w:r>
            <w:r w:rsidRPr="00D16202">
              <w:rPr>
                <w:rFonts w:ascii="Times New Roman" w:hAnsi="Times New Roman" w:cs="Times New Roman"/>
                <w:b/>
                <w:sz w:val="24"/>
                <w:szCs w:val="24"/>
                <w:u w:val="single"/>
              </w:rPr>
              <w:t>дивиденды, полученные служащим (работником), членом его семьи - акционером (участником) от организации при распределении прибыли</w:t>
            </w:r>
            <w:r w:rsidRPr="00D16202">
              <w:rPr>
                <w:rFonts w:ascii="Times New Roman" w:hAnsi="Times New Roman" w:cs="Times New Roman"/>
                <w:sz w:val="24"/>
                <w:szCs w:val="24"/>
              </w:rPr>
              <w:t>,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roofErr w:type="gramEnd"/>
          </w:p>
          <w:p w:rsidR="009F4431" w:rsidRPr="0017406A" w:rsidRDefault="009F4431" w:rsidP="00CD439E">
            <w:pPr>
              <w:ind w:firstLine="602"/>
              <w:jc w:val="both"/>
              <w:rPr>
                <w:rFonts w:ascii="Times New Roman" w:hAnsi="Times New Roman" w:cs="Times New Roman"/>
                <w:sz w:val="24"/>
                <w:szCs w:val="24"/>
              </w:rPr>
            </w:pPr>
            <w:r w:rsidRPr="00D16202">
              <w:rPr>
                <w:rFonts w:ascii="Times New Roman" w:hAnsi="Times New Roman" w:cs="Times New Roman"/>
                <w:sz w:val="24"/>
                <w:szCs w:val="24"/>
              </w:rPr>
              <w:t xml:space="preserve">2) </w:t>
            </w:r>
            <w:r w:rsidRPr="00D16202">
              <w:rPr>
                <w:rFonts w:ascii="Times New Roman" w:hAnsi="Times New Roman" w:cs="Times New Roman"/>
                <w:b/>
                <w:sz w:val="24"/>
                <w:szCs w:val="24"/>
                <w:u w:val="single"/>
              </w:rPr>
              <w:t>доход от операций с ценными бумагами, в том числе доход от погашения сберегательных сертификатов</w:t>
            </w:r>
            <w:r w:rsidRPr="00D16202">
              <w:rPr>
                <w:rFonts w:ascii="Times New Roman" w:hAnsi="Times New Roman" w:cs="Times New Roman"/>
                <w:sz w:val="24"/>
                <w:szCs w:val="24"/>
              </w:rPr>
              <w:t>, который выражается в величине суммы финансового результата</w:t>
            </w:r>
          </w:p>
        </w:tc>
      </w:tr>
      <w:tr w:rsidR="009F4431" w:rsidRPr="0017406A" w:rsidTr="006507DD">
        <w:tc>
          <w:tcPr>
            <w:tcW w:w="675" w:type="dxa"/>
          </w:tcPr>
          <w:p w:rsidR="009F4431" w:rsidRPr="0017406A" w:rsidRDefault="009F4431" w:rsidP="00B03A44">
            <w:pPr>
              <w:jc w:val="center"/>
              <w:rPr>
                <w:rFonts w:ascii="Times New Roman" w:hAnsi="Times New Roman" w:cs="Times New Roman"/>
                <w:sz w:val="24"/>
                <w:szCs w:val="24"/>
              </w:rPr>
            </w:pPr>
            <w:r>
              <w:rPr>
                <w:rFonts w:ascii="Times New Roman" w:hAnsi="Times New Roman" w:cs="Times New Roman"/>
                <w:sz w:val="24"/>
                <w:szCs w:val="24"/>
              </w:rPr>
              <w:lastRenderedPageBreak/>
              <w:t>5</w:t>
            </w:r>
          </w:p>
        </w:tc>
        <w:tc>
          <w:tcPr>
            <w:tcW w:w="3543" w:type="dxa"/>
          </w:tcPr>
          <w:p w:rsidR="009F4431" w:rsidRDefault="009F4431" w:rsidP="000364FD">
            <w:pPr>
              <w:jc w:val="both"/>
              <w:rPr>
                <w:rFonts w:ascii="Times New Roman" w:hAnsi="Times New Roman" w:cs="Times New Roman"/>
                <w:sz w:val="24"/>
                <w:szCs w:val="24"/>
              </w:rPr>
            </w:pPr>
            <w:r w:rsidRPr="00D16202">
              <w:rPr>
                <w:rFonts w:ascii="Times New Roman" w:hAnsi="Times New Roman" w:cs="Times New Roman"/>
                <w:sz w:val="24"/>
                <w:szCs w:val="24"/>
              </w:rPr>
              <w:t>Неполное  или недостоверное отражение доходов</w:t>
            </w:r>
            <w:r>
              <w:rPr>
                <w:rFonts w:ascii="Times New Roman" w:hAnsi="Times New Roman" w:cs="Times New Roman"/>
                <w:sz w:val="24"/>
                <w:szCs w:val="24"/>
              </w:rPr>
              <w:t>, относящихся к категории «ИНЫЕ ДОХОДЫ» (строка 6 раздела 1):</w:t>
            </w:r>
          </w:p>
          <w:p w:rsidR="006810D9" w:rsidRPr="0017406A" w:rsidRDefault="006810D9" w:rsidP="004E2230">
            <w:pPr>
              <w:jc w:val="both"/>
              <w:rPr>
                <w:rFonts w:ascii="Times New Roman" w:hAnsi="Times New Roman" w:cs="Times New Roman"/>
                <w:sz w:val="24"/>
                <w:szCs w:val="24"/>
              </w:rPr>
            </w:pPr>
            <w:r>
              <w:rPr>
                <w:rFonts w:ascii="Times New Roman" w:hAnsi="Times New Roman" w:cs="Times New Roman"/>
                <w:sz w:val="24"/>
                <w:szCs w:val="24"/>
              </w:rPr>
              <w:t xml:space="preserve">случаев – </w:t>
            </w:r>
            <w:r w:rsidR="002E72A1">
              <w:rPr>
                <w:rFonts w:ascii="Times New Roman" w:hAnsi="Times New Roman" w:cs="Times New Roman"/>
                <w:sz w:val="24"/>
                <w:szCs w:val="24"/>
              </w:rPr>
              <w:t>27 /</w:t>
            </w:r>
            <w:r w:rsidR="004E2230">
              <w:rPr>
                <w:rFonts w:ascii="Times New Roman" w:hAnsi="Times New Roman" w:cs="Times New Roman"/>
                <w:sz w:val="24"/>
                <w:szCs w:val="24"/>
              </w:rPr>
              <w:t xml:space="preserve">28 </w:t>
            </w:r>
            <w:r>
              <w:rPr>
                <w:rFonts w:ascii="Times New Roman" w:hAnsi="Times New Roman" w:cs="Times New Roman"/>
                <w:sz w:val="24"/>
                <w:szCs w:val="24"/>
              </w:rPr>
              <w:t>(</w:t>
            </w:r>
            <w:r w:rsidR="007D10D7">
              <w:rPr>
                <w:rFonts w:ascii="Times New Roman" w:hAnsi="Times New Roman" w:cs="Times New Roman"/>
                <w:sz w:val="24"/>
                <w:szCs w:val="24"/>
              </w:rPr>
              <w:t>6</w:t>
            </w:r>
            <w:r w:rsidR="00544E0A">
              <w:rPr>
                <w:rFonts w:ascii="Times New Roman" w:hAnsi="Times New Roman" w:cs="Times New Roman"/>
                <w:sz w:val="24"/>
                <w:szCs w:val="24"/>
              </w:rPr>
              <w:t>,</w:t>
            </w:r>
            <w:r w:rsidR="002E72A1">
              <w:rPr>
                <w:rFonts w:ascii="Times New Roman" w:hAnsi="Times New Roman" w:cs="Times New Roman"/>
                <w:sz w:val="24"/>
                <w:szCs w:val="24"/>
              </w:rPr>
              <w:t>9</w:t>
            </w:r>
            <w:r>
              <w:rPr>
                <w:rFonts w:ascii="Times New Roman" w:hAnsi="Times New Roman" w:cs="Times New Roman"/>
                <w:sz w:val="24"/>
                <w:szCs w:val="24"/>
              </w:rPr>
              <w:t>%</w:t>
            </w:r>
            <w:r w:rsidR="00B25684">
              <w:rPr>
                <w:rFonts w:ascii="Times New Roman" w:hAnsi="Times New Roman" w:cs="Times New Roman"/>
                <w:sz w:val="24"/>
                <w:szCs w:val="24"/>
              </w:rPr>
              <w:t xml:space="preserve"> / </w:t>
            </w:r>
            <w:r w:rsidR="00F658AA">
              <w:rPr>
                <w:rFonts w:ascii="Times New Roman" w:hAnsi="Times New Roman" w:cs="Times New Roman"/>
                <w:sz w:val="24"/>
                <w:szCs w:val="24"/>
              </w:rPr>
              <w:t>1</w:t>
            </w:r>
            <w:r w:rsidR="004E2230">
              <w:rPr>
                <w:rFonts w:ascii="Times New Roman" w:hAnsi="Times New Roman" w:cs="Times New Roman"/>
                <w:sz w:val="24"/>
                <w:szCs w:val="24"/>
              </w:rPr>
              <w:t>7</w:t>
            </w:r>
            <w:r w:rsidR="00544E0A">
              <w:rPr>
                <w:rFonts w:ascii="Times New Roman" w:hAnsi="Times New Roman" w:cs="Times New Roman"/>
                <w:sz w:val="24"/>
                <w:szCs w:val="24"/>
              </w:rPr>
              <w:t>,</w:t>
            </w:r>
            <w:r w:rsidR="004E2230">
              <w:rPr>
                <w:rFonts w:ascii="Times New Roman" w:hAnsi="Times New Roman" w:cs="Times New Roman"/>
                <w:sz w:val="24"/>
                <w:szCs w:val="24"/>
              </w:rPr>
              <w:t>7</w:t>
            </w:r>
            <w:r w:rsidR="00B25684">
              <w:rPr>
                <w:rFonts w:ascii="Times New Roman" w:hAnsi="Times New Roman" w:cs="Times New Roman"/>
                <w:sz w:val="24"/>
                <w:szCs w:val="24"/>
              </w:rPr>
              <w:t>%</w:t>
            </w:r>
            <w:r>
              <w:rPr>
                <w:rFonts w:ascii="Times New Roman" w:hAnsi="Times New Roman" w:cs="Times New Roman"/>
                <w:sz w:val="24"/>
                <w:szCs w:val="24"/>
              </w:rPr>
              <w:t>)</w:t>
            </w:r>
          </w:p>
        </w:tc>
        <w:tc>
          <w:tcPr>
            <w:tcW w:w="11058" w:type="dxa"/>
          </w:tcPr>
          <w:p w:rsidR="009F4431" w:rsidRDefault="009F4431" w:rsidP="00CD439E">
            <w:pPr>
              <w:ind w:firstLine="602"/>
              <w:jc w:val="both"/>
              <w:rPr>
                <w:rFonts w:ascii="Times New Roman" w:hAnsi="Times New Roman" w:cs="Times New Roman"/>
                <w:sz w:val="24"/>
                <w:szCs w:val="24"/>
              </w:rPr>
            </w:pPr>
            <w:r>
              <w:rPr>
                <w:rFonts w:ascii="Times New Roman" w:hAnsi="Times New Roman" w:cs="Times New Roman"/>
                <w:sz w:val="24"/>
                <w:szCs w:val="24"/>
              </w:rPr>
              <w:t>37</w:t>
            </w:r>
            <w:r w:rsidRPr="00B73C9D">
              <w:rPr>
                <w:rFonts w:ascii="Times New Roman" w:hAnsi="Times New Roman" w:cs="Times New Roman"/>
                <w:b/>
                <w:sz w:val="24"/>
                <w:szCs w:val="24"/>
                <w:u w:val="single"/>
              </w:rPr>
              <w:t>. Если по основному месту работы получен доход, который не включен в справку по форме 2-НДФЛ, он подлежит указанию в иных доходах:</w:t>
            </w:r>
          </w:p>
          <w:p w:rsidR="009F4431" w:rsidRDefault="009F4431" w:rsidP="00CD439E">
            <w:pPr>
              <w:ind w:firstLine="602"/>
              <w:jc w:val="both"/>
              <w:rPr>
                <w:rFonts w:ascii="Times New Roman" w:hAnsi="Times New Roman" w:cs="Times New Roman"/>
                <w:sz w:val="24"/>
                <w:szCs w:val="24"/>
              </w:rPr>
            </w:pPr>
            <w:r>
              <w:rPr>
                <w:rFonts w:ascii="Times New Roman" w:hAnsi="Times New Roman" w:cs="Times New Roman"/>
                <w:sz w:val="24"/>
                <w:szCs w:val="24"/>
              </w:rPr>
              <w:t>55. </w:t>
            </w:r>
            <w:r w:rsidRPr="00500DCF">
              <w:rPr>
                <w:rFonts w:ascii="Times New Roman" w:hAnsi="Times New Roman" w:cs="Times New Roman"/>
                <w:sz w:val="24"/>
                <w:szCs w:val="24"/>
              </w:rPr>
              <w:t>3)</w:t>
            </w:r>
            <w:r w:rsidRPr="00500DCF">
              <w:rPr>
                <w:rFonts w:ascii="Times New Roman" w:hAnsi="Times New Roman" w:cs="Times New Roman"/>
                <w:sz w:val="24"/>
                <w:szCs w:val="24"/>
              </w:rPr>
              <w:tab/>
            </w:r>
            <w:r w:rsidRPr="00601BEF">
              <w:rPr>
                <w:rFonts w:ascii="Times New Roman" w:hAnsi="Times New Roman" w:cs="Times New Roman"/>
                <w:sz w:val="24"/>
                <w:szCs w:val="24"/>
                <w:u w:val="single"/>
              </w:rPr>
              <w:t>все виды пособий</w:t>
            </w:r>
            <w:r w:rsidRPr="00500DCF">
              <w:rPr>
                <w:rFonts w:ascii="Times New Roman" w:hAnsi="Times New Roman" w:cs="Times New Roman"/>
                <w:sz w:val="24"/>
                <w:szCs w:val="24"/>
              </w:rPr>
              <w:t xml:space="preserve"> (пособие 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ежемесячное пособие по уходу за ребенком, социальн</w:t>
            </w:r>
            <w:r>
              <w:rPr>
                <w:rFonts w:ascii="Times New Roman" w:hAnsi="Times New Roman" w:cs="Times New Roman"/>
                <w:sz w:val="24"/>
                <w:szCs w:val="24"/>
              </w:rPr>
              <w:t>ое пособие на погребение и др.)</w:t>
            </w:r>
          </w:p>
          <w:p w:rsidR="009F4431" w:rsidRDefault="009F4431" w:rsidP="00CD439E">
            <w:pPr>
              <w:ind w:firstLine="602"/>
              <w:jc w:val="both"/>
              <w:rPr>
                <w:rFonts w:ascii="Times New Roman" w:hAnsi="Times New Roman" w:cs="Times New Roman"/>
                <w:sz w:val="24"/>
                <w:szCs w:val="24"/>
              </w:rPr>
            </w:pPr>
            <w:r w:rsidRPr="00F57CB1">
              <w:rPr>
                <w:rFonts w:ascii="Times New Roman" w:hAnsi="Times New Roman" w:cs="Times New Roman"/>
                <w:sz w:val="24"/>
                <w:szCs w:val="24"/>
              </w:rPr>
              <w:t>19)</w:t>
            </w:r>
            <w:r w:rsidRPr="00F57CB1">
              <w:rPr>
                <w:rFonts w:ascii="Times New Roman" w:hAnsi="Times New Roman" w:cs="Times New Roman"/>
                <w:sz w:val="24"/>
                <w:szCs w:val="24"/>
              </w:rPr>
              <w:tab/>
              <w:t xml:space="preserve">выплаты, связанные с увольнением (компенсация за неиспользованный отпуск, суммы выплат средних месячных заработков, выходное пособие, выплаты по линии Фонда социального страхования Российской Федерации и </w:t>
            </w:r>
            <w:proofErr w:type="spellStart"/>
            <w:r w:rsidRPr="00F57CB1">
              <w:rPr>
                <w:rFonts w:ascii="Times New Roman" w:hAnsi="Times New Roman" w:cs="Times New Roman"/>
                <w:sz w:val="24"/>
                <w:szCs w:val="24"/>
              </w:rPr>
              <w:t>т</w:t>
            </w:r>
            <w:proofErr w:type="gramStart"/>
            <w:r w:rsidRPr="00F57CB1">
              <w:rPr>
                <w:rFonts w:ascii="Times New Roman" w:hAnsi="Times New Roman" w:cs="Times New Roman"/>
                <w:sz w:val="24"/>
                <w:szCs w:val="24"/>
              </w:rPr>
              <w:t>.д</w:t>
            </w:r>
            <w:proofErr w:type="spellEnd"/>
            <w:proofErr w:type="gramEnd"/>
          </w:p>
          <w:p w:rsidR="009F4431" w:rsidRPr="0017406A" w:rsidRDefault="009F4431" w:rsidP="00CD439E">
            <w:pPr>
              <w:ind w:firstLine="602"/>
              <w:jc w:val="both"/>
              <w:rPr>
                <w:rFonts w:ascii="Times New Roman" w:hAnsi="Times New Roman" w:cs="Times New Roman"/>
                <w:sz w:val="24"/>
                <w:szCs w:val="24"/>
              </w:rPr>
            </w:pPr>
            <w:r w:rsidRPr="00DF3C85">
              <w:rPr>
                <w:rFonts w:ascii="Times New Roman" w:hAnsi="Times New Roman" w:cs="Times New Roman"/>
                <w:sz w:val="24"/>
                <w:szCs w:val="24"/>
              </w:rPr>
              <w:t>28)</w:t>
            </w:r>
            <w:r w:rsidRPr="00DF3C85">
              <w:rPr>
                <w:rFonts w:ascii="Times New Roman" w:hAnsi="Times New Roman" w:cs="Times New Roman"/>
                <w:sz w:val="24"/>
                <w:szCs w:val="24"/>
              </w:rPr>
              <w:tab/>
              <w:t>денежные выплаты, полученные при награждении почетными грамотами и наградами федеральных государственных органов, государственных органов субъектов Российской Федерации, муниципальных образований, органов местного самоуправления</w:t>
            </w:r>
          </w:p>
        </w:tc>
      </w:tr>
      <w:tr w:rsidR="009F4431" w:rsidRPr="0017406A" w:rsidTr="006507DD">
        <w:tc>
          <w:tcPr>
            <w:tcW w:w="675" w:type="dxa"/>
          </w:tcPr>
          <w:p w:rsidR="009F4431" w:rsidRPr="0017406A" w:rsidRDefault="009F4431" w:rsidP="00B03A44">
            <w:pPr>
              <w:jc w:val="center"/>
              <w:rPr>
                <w:rFonts w:ascii="Times New Roman" w:hAnsi="Times New Roman" w:cs="Times New Roman"/>
                <w:sz w:val="24"/>
                <w:szCs w:val="24"/>
              </w:rPr>
            </w:pPr>
            <w:r>
              <w:rPr>
                <w:rFonts w:ascii="Times New Roman" w:hAnsi="Times New Roman" w:cs="Times New Roman"/>
                <w:sz w:val="24"/>
                <w:szCs w:val="24"/>
              </w:rPr>
              <w:t>5.1</w:t>
            </w:r>
          </w:p>
        </w:tc>
        <w:tc>
          <w:tcPr>
            <w:tcW w:w="3543" w:type="dxa"/>
          </w:tcPr>
          <w:p w:rsidR="009F4431" w:rsidRPr="0017406A" w:rsidRDefault="003A085B" w:rsidP="003A085B">
            <w:pPr>
              <w:jc w:val="both"/>
              <w:rPr>
                <w:rFonts w:ascii="Times New Roman" w:hAnsi="Times New Roman" w:cs="Times New Roman"/>
                <w:sz w:val="24"/>
                <w:szCs w:val="24"/>
              </w:rPr>
            </w:pPr>
            <w:r>
              <w:rPr>
                <w:rFonts w:ascii="Times New Roman" w:hAnsi="Times New Roman" w:cs="Times New Roman"/>
                <w:sz w:val="24"/>
                <w:szCs w:val="24"/>
              </w:rPr>
              <w:t>Д</w:t>
            </w:r>
            <w:r w:rsidR="009F4431" w:rsidRPr="00A23823">
              <w:rPr>
                <w:rFonts w:ascii="Times New Roman" w:hAnsi="Times New Roman" w:cs="Times New Roman"/>
                <w:sz w:val="24"/>
                <w:szCs w:val="24"/>
              </w:rPr>
              <w:t>оход, полученный по пр</w:t>
            </w:r>
            <w:r w:rsidR="009F4431">
              <w:rPr>
                <w:rFonts w:ascii="Times New Roman" w:hAnsi="Times New Roman" w:cs="Times New Roman"/>
                <w:sz w:val="24"/>
                <w:szCs w:val="24"/>
              </w:rPr>
              <w:t>едыдущему месту службы</w:t>
            </w:r>
            <w:r w:rsidR="002E72A1">
              <w:rPr>
                <w:rFonts w:ascii="Times New Roman" w:hAnsi="Times New Roman" w:cs="Times New Roman"/>
                <w:sz w:val="24"/>
                <w:szCs w:val="24"/>
              </w:rPr>
              <w:t xml:space="preserve"> </w:t>
            </w:r>
            <w:r>
              <w:rPr>
                <w:rFonts w:ascii="Times New Roman" w:hAnsi="Times New Roman" w:cs="Times New Roman"/>
                <w:sz w:val="24"/>
                <w:szCs w:val="24"/>
              </w:rPr>
              <w:t>(работы), указан в графе основного дохода</w:t>
            </w:r>
            <w:r w:rsidR="00F6707A">
              <w:rPr>
                <w:rFonts w:ascii="Times New Roman" w:hAnsi="Times New Roman" w:cs="Times New Roman"/>
                <w:sz w:val="24"/>
                <w:szCs w:val="24"/>
              </w:rPr>
              <w:t xml:space="preserve"> </w:t>
            </w:r>
            <w:r w:rsidR="006810D9">
              <w:rPr>
                <w:rFonts w:ascii="Times New Roman" w:hAnsi="Times New Roman" w:cs="Times New Roman"/>
                <w:sz w:val="24"/>
                <w:szCs w:val="24"/>
              </w:rPr>
              <w:t xml:space="preserve">– случаев </w:t>
            </w:r>
            <w:r w:rsidR="00BF395C">
              <w:rPr>
                <w:rFonts w:ascii="Times New Roman" w:hAnsi="Times New Roman" w:cs="Times New Roman"/>
                <w:sz w:val="24"/>
                <w:szCs w:val="24"/>
              </w:rPr>
              <w:t xml:space="preserve">3/10 </w:t>
            </w:r>
            <w:r w:rsidR="006810D9">
              <w:rPr>
                <w:rFonts w:ascii="Times New Roman" w:hAnsi="Times New Roman" w:cs="Times New Roman"/>
                <w:sz w:val="24"/>
                <w:szCs w:val="24"/>
              </w:rPr>
              <w:t>(</w:t>
            </w:r>
            <w:r w:rsidR="007D10D7">
              <w:rPr>
                <w:rFonts w:ascii="Times New Roman" w:hAnsi="Times New Roman" w:cs="Times New Roman"/>
                <w:sz w:val="24"/>
                <w:szCs w:val="24"/>
              </w:rPr>
              <w:t>0,8</w:t>
            </w:r>
            <w:r w:rsidR="001D1E93">
              <w:rPr>
                <w:rFonts w:ascii="Times New Roman" w:hAnsi="Times New Roman" w:cs="Times New Roman"/>
                <w:sz w:val="24"/>
                <w:szCs w:val="24"/>
              </w:rPr>
              <w:t>%</w:t>
            </w:r>
            <w:r w:rsidR="00B25684">
              <w:rPr>
                <w:rFonts w:ascii="Times New Roman" w:hAnsi="Times New Roman" w:cs="Times New Roman"/>
                <w:sz w:val="24"/>
                <w:szCs w:val="24"/>
              </w:rPr>
              <w:t xml:space="preserve"> / </w:t>
            </w:r>
            <w:r w:rsidR="00F658AA">
              <w:rPr>
                <w:rFonts w:ascii="Times New Roman" w:hAnsi="Times New Roman" w:cs="Times New Roman"/>
                <w:sz w:val="24"/>
                <w:szCs w:val="24"/>
              </w:rPr>
              <w:t>6</w:t>
            </w:r>
            <w:r w:rsidR="00B25684">
              <w:rPr>
                <w:rFonts w:ascii="Times New Roman" w:hAnsi="Times New Roman" w:cs="Times New Roman"/>
                <w:sz w:val="24"/>
                <w:szCs w:val="24"/>
              </w:rPr>
              <w:t>,</w:t>
            </w:r>
            <w:r w:rsidR="007D10D7">
              <w:rPr>
                <w:rFonts w:ascii="Times New Roman" w:hAnsi="Times New Roman" w:cs="Times New Roman"/>
                <w:sz w:val="24"/>
                <w:szCs w:val="24"/>
              </w:rPr>
              <w:t>5</w:t>
            </w:r>
            <w:r w:rsidR="00B25684">
              <w:rPr>
                <w:rFonts w:ascii="Times New Roman" w:hAnsi="Times New Roman" w:cs="Times New Roman"/>
                <w:sz w:val="24"/>
                <w:szCs w:val="24"/>
              </w:rPr>
              <w:t>%</w:t>
            </w:r>
            <w:r w:rsidR="001D1E93">
              <w:rPr>
                <w:rFonts w:ascii="Times New Roman" w:hAnsi="Times New Roman" w:cs="Times New Roman"/>
                <w:sz w:val="24"/>
                <w:szCs w:val="24"/>
              </w:rPr>
              <w:t>)</w:t>
            </w:r>
          </w:p>
        </w:tc>
        <w:tc>
          <w:tcPr>
            <w:tcW w:w="11058" w:type="dxa"/>
          </w:tcPr>
          <w:p w:rsidR="009F4431" w:rsidRDefault="009F4431" w:rsidP="00CD439E">
            <w:pPr>
              <w:ind w:firstLine="602"/>
              <w:jc w:val="both"/>
              <w:rPr>
                <w:rFonts w:ascii="Times New Roman" w:hAnsi="Times New Roman" w:cs="Times New Roman"/>
                <w:sz w:val="24"/>
                <w:szCs w:val="24"/>
              </w:rPr>
            </w:pPr>
            <w:r w:rsidRPr="00A23823">
              <w:rPr>
                <w:rFonts w:ascii="Times New Roman" w:hAnsi="Times New Roman" w:cs="Times New Roman"/>
                <w:sz w:val="24"/>
                <w:szCs w:val="24"/>
              </w:rPr>
              <w:t>38.</w:t>
            </w:r>
            <w:r>
              <w:rPr>
                <w:rFonts w:ascii="Times New Roman" w:hAnsi="Times New Roman" w:cs="Times New Roman"/>
                <w:sz w:val="24"/>
                <w:szCs w:val="24"/>
              </w:rPr>
              <w:t> </w:t>
            </w:r>
            <w:r w:rsidRPr="00A23823">
              <w:rPr>
                <w:rFonts w:ascii="Times New Roman" w:hAnsi="Times New Roman" w:cs="Times New Roman"/>
                <w:sz w:val="24"/>
                <w:szCs w:val="24"/>
              </w:rPr>
              <w:t>В том случае, если замещение государственной должности, поступление на государственную (муниципальную) службу, трудоустройство в организацию состоялось в отчетном периоде (смена основного места работы), доход, полученный по предыдущему месту службы (работы), указывается в строке «иные доходы». При этом в графе «вид дохода» указывается предыдущее место работы.</w:t>
            </w:r>
          </w:p>
          <w:p w:rsidR="009F4431" w:rsidRPr="0017406A" w:rsidRDefault="009F4431" w:rsidP="00202E0F">
            <w:pPr>
              <w:jc w:val="both"/>
              <w:rPr>
                <w:rFonts w:ascii="Times New Roman" w:hAnsi="Times New Roman" w:cs="Times New Roman"/>
                <w:sz w:val="24"/>
                <w:szCs w:val="24"/>
              </w:rPr>
            </w:pPr>
            <w:r>
              <w:rPr>
                <w:rFonts w:ascii="Times New Roman" w:hAnsi="Times New Roman" w:cs="Times New Roman"/>
                <w:sz w:val="24"/>
                <w:szCs w:val="24"/>
              </w:rPr>
              <w:t>СУММА ДОХОДА НЕ СУММИРУЕТСЯ, если смена основного места работы была неоднократной за отчетный период.</w:t>
            </w:r>
          </w:p>
        </w:tc>
      </w:tr>
      <w:tr w:rsidR="009F4431" w:rsidRPr="0017406A" w:rsidTr="006507DD">
        <w:tc>
          <w:tcPr>
            <w:tcW w:w="675" w:type="dxa"/>
          </w:tcPr>
          <w:p w:rsidR="009F4431" w:rsidRPr="0017406A" w:rsidRDefault="009F4431" w:rsidP="00B03A44">
            <w:pPr>
              <w:jc w:val="center"/>
              <w:rPr>
                <w:rFonts w:ascii="Times New Roman" w:hAnsi="Times New Roman" w:cs="Times New Roman"/>
                <w:sz w:val="24"/>
                <w:szCs w:val="24"/>
              </w:rPr>
            </w:pPr>
            <w:r>
              <w:rPr>
                <w:rFonts w:ascii="Times New Roman" w:hAnsi="Times New Roman" w:cs="Times New Roman"/>
                <w:sz w:val="24"/>
                <w:szCs w:val="24"/>
              </w:rPr>
              <w:t>5.2</w:t>
            </w:r>
          </w:p>
        </w:tc>
        <w:tc>
          <w:tcPr>
            <w:tcW w:w="3543" w:type="dxa"/>
          </w:tcPr>
          <w:p w:rsidR="009F4431" w:rsidRPr="0017406A" w:rsidRDefault="009F4431" w:rsidP="00F6707A">
            <w:pPr>
              <w:jc w:val="both"/>
              <w:rPr>
                <w:rFonts w:ascii="Times New Roman" w:hAnsi="Times New Roman" w:cs="Times New Roman"/>
                <w:sz w:val="24"/>
                <w:szCs w:val="24"/>
              </w:rPr>
            </w:pPr>
            <w:r>
              <w:rPr>
                <w:rFonts w:ascii="Times New Roman" w:hAnsi="Times New Roman" w:cs="Times New Roman"/>
                <w:sz w:val="24"/>
                <w:szCs w:val="24"/>
              </w:rPr>
              <w:t xml:space="preserve">Не указание вида пенсии и суммирование пенсии </w:t>
            </w:r>
            <w:r w:rsidR="00544E0A">
              <w:rPr>
                <w:rFonts w:ascii="Times New Roman" w:hAnsi="Times New Roman" w:cs="Times New Roman"/>
                <w:sz w:val="24"/>
                <w:szCs w:val="24"/>
              </w:rPr>
              <w:t xml:space="preserve"> - случаев </w:t>
            </w:r>
            <w:r w:rsidR="00F6707A">
              <w:rPr>
                <w:rFonts w:ascii="Times New Roman" w:hAnsi="Times New Roman" w:cs="Times New Roman"/>
                <w:sz w:val="24"/>
                <w:szCs w:val="24"/>
              </w:rPr>
              <w:t>2</w:t>
            </w:r>
            <w:r w:rsidR="00BF395C">
              <w:rPr>
                <w:rFonts w:ascii="Times New Roman" w:hAnsi="Times New Roman" w:cs="Times New Roman"/>
                <w:sz w:val="24"/>
                <w:szCs w:val="24"/>
              </w:rPr>
              <w:t xml:space="preserve">/3 </w:t>
            </w:r>
            <w:r w:rsidR="00544E0A">
              <w:rPr>
                <w:rFonts w:ascii="Times New Roman" w:hAnsi="Times New Roman" w:cs="Times New Roman"/>
                <w:sz w:val="24"/>
                <w:szCs w:val="24"/>
              </w:rPr>
              <w:t>(0,</w:t>
            </w:r>
            <w:r w:rsidR="00F6707A">
              <w:rPr>
                <w:rFonts w:ascii="Times New Roman" w:hAnsi="Times New Roman" w:cs="Times New Roman"/>
                <w:sz w:val="24"/>
                <w:szCs w:val="24"/>
              </w:rPr>
              <w:t>5</w:t>
            </w:r>
            <w:r w:rsidR="00544E0A">
              <w:rPr>
                <w:rFonts w:ascii="Times New Roman" w:hAnsi="Times New Roman" w:cs="Times New Roman"/>
                <w:sz w:val="24"/>
                <w:szCs w:val="24"/>
              </w:rPr>
              <w:t>% / 1,9%)</w:t>
            </w:r>
          </w:p>
        </w:tc>
        <w:tc>
          <w:tcPr>
            <w:tcW w:w="11058" w:type="dxa"/>
          </w:tcPr>
          <w:p w:rsidR="009F4431" w:rsidRPr="005434D4" w:rsidRDefault="009F4431" w:rsidP="00202E0F">
            <w:pPr>
              <w:jc w:val="both"/>
              <w:rPr>
                <w:rFonts w:ascii="Times New Roman" w:hAnsi="Times New Roman" w:cs="Times New Roman"/>
                <w:sz w:val="24"/>
                <w:szCs w:val="24"/>
              </w:rPr>
            </w:pPr>
            <w:r w:rsidRPr="005434D4">
              <w:rPr>
                <w:rFonts w:ascii="Times New Roman" w:hAnsi="Times New Roman" w:cs="Times New Roman"/>
                <w:sz w:val="24"/>
                <w:szCs w:val="24"/>
              </w:rPr>
              <w:t>Иные доходы</w:t>
            </w:r>
          </w:p>
          <w:p w:rsidR="009F4431" w:rsidRPr="005434D4" w:rsidRDefault="009F4431" w:rsidP="00CD439E">
            <w:pPr>
              <w:ind w:firstLine="602"/>
              <w:jc w:val="both"/>
              <w:rPr>
                <w:rFonts w:ascii="Times New Roman" w:hAnsi="Times New Roman" w:cs="Times New Roman"/>
                <w:sz w:val="24"/>
                <w:szCs w:val="24"/>
              </w:rPr>
            </w:pPr>
            <w:r w:rsidRPr="005434D4">
              <w:rPr>
                <w:rFonts w:ascii="Times New Roman" w:hAnsi="Times New Roman" w:cs="Times New Roman"/>
                <w:sz w:val="24"/>
                <w:szCs w:val="24"/>
              </w:rPr>
              <w:t>55.</w:t>
            </w:r>
            <w:r w:rsidRPr="005434D4">
              <w:rPr>
                <w:rFonts w:ascii="Times New Roman" w:hAnsi="Times New Roman" w:cs="Times New Roman"/>
                <w:sz w:val="24"/>
                <w:szCs w:val="24"/>
              </w:rPr>
              <w:tab/>
              <w:t xml:space="preserve">В данной строке указываются доходы, которые не были отражены в строках 1-5 справки. </w:t>
            </w:r>
          </w:p>
          <w:p w:rsidR="009F4431" w:rsidRPr="005434D4" w:rsidRDefault="009F4431" w:rsidP="00CD439E">
            <w:pPr>
              <w:jc w:val="both"/>
              <w:rPr>
                <w:rFonts w:ascii="Times New Roman" w:hAnsi="Times New Roman" w:cs="Times New Roman"/>
                <w:sz w:val="24"/>
                <w:szCs w:val="24"/>
              </w:rPr>
            </w:pPr>
            <w:r w:rsidRPr="005434D4">
              <w:rPr>
                <w:rFonts w:ascii="Times New Roman" w:hAnsi="Times New Roman" w:cs="Times New Roman"/>
                <w:sz w:val="24"/>
                <w:szCs w:val="24"/>
              </w:rPr>
              <w:t xml:space="preserve">Так, например, в строке иные доходы могут быть указаны: </w:t>
            </w:r>
          </w:p>
          <w:p w:rsidR="009F4431" w:rsidRPr="005434D4" w:rsidRDefault="009F4431" w:rsidP="00CD439E">
            <w:pPr>
              <w:ind w:firstLine="602"/>
              <w:jc w:val="both"/>
              <w:rPr>
                <w:rFonts w:ascii="Times New Roman" w:hAnsi="Times New Roman" w:cs="Times New Roman"/>
                <w:sz w:val="24"/>
                <w:szCs w:val="24"/>
              </w:rPr>
            </w:pPr>
            <w:r w:rsidRPr="005434D4">
              <w:rPr>
                <w:rFonts w:ascii="Times New Roman" w:hAnsi="Times New Roman" w:cs="Times New Roman"/>
                <w:sz w:val="24"/>
                <w:szCs w:val="24"/>
              </w:rPr>
              <w:t>1)</w:t>
            </w:r>
            <w:r w:rsidRPr="005434D4">
              <w:rPr>
                <w:rFonts w:ascii="Times New Roman" w:hAnsi="Times New Roman" w:cs="Times New Roman"/>
                <w:sz w:val="24"/>
                <w:szCs w:val="24"/>
              </w:rPr>
              <w:tab/>
            </w:r>
            <w:r w:rsidRPr="005434D4">
              <w:rPr>
                <w:rFonts w:ascii="Times New Roman" w:hAnsi="Times New Roman" w:cs="Times New Roman"/>
                <w:sz w:val="24"/>
                <w:szCs w:val="24"/>
                <w:u w:val="single"/>
              </w:rPr>
              <w:t xml:space="preserve">пенсия (при этом разные виды пенсий </w:t>
            </w:r>
            <w:r w:rsidRPr="00924510">
              <w:rPr>
                <w:rFonts w:ascii="Times New Roman" w:hAnsi="Times New Roman" w:cs="Times New Roman"/>
                <w:b/>
                <w:sz w:val="24"/>
                <w:szCs w:val="24"/>
                <w:u w:val="single"/>
              </w:rPr>
              <w:t>(по возрасту и пенсия военнослужащего)</w:t>
            </w:r>
            <w:r w:rsidRPr="005434D4">
              <w:rPr>
                <w:rFonts w:ascii="Times New Roman" w:hAnsi="Times New Roman" w:cs="Times New Roman"/>
                <w:sz w:val="24"/>
                <w:szCs w:val="24"/>
                <w:u w:val="single"/>
              </w:rPr>
              <w:t xml:space="preserve"> не следует суммировать);</w:t>
            </w:r>
          </w:p>
          <w:p w:rsidR="009F4431" w:rsidRPr="0017406A" w:rsidRDefault="009F4431" w:rsidP="00CD439E">
            <w:pPr>
              <w:ind w:firstLine="602"/>
              <w:jc w:val="both"/>
              <w:rPr>
                <w:rFonts w:ascii="Times New Roman" w:hAnsi="Times New Roman" w:cs="Times New Roman"/>
                <w:sz w:val="24"/>
                <w:szCs w:val="24"/>
              </w:rPr>
            </w:pPr>
            <w:r w:rsidRPr="005434D4">
              <w:rPr>
                <w:rFonts w:ascii="Times New Roman" w:hAnsi="Times New Roman" w:cs="Times New Roman"/>
                <w:sz w:val="24"/>
                <w:szCs w:val="24"/>
              </w:rPr>
              <w:t>2)</w:t>
            </w:r>
            <w:r w:rsidRPr="005434D4">
              <w:rPr>
                <w:rFonts w:ascii="Times New Roman" w:hAnsi="Times New Roman" w:cs="Times New Roman"/>
                <w:sz w:val="24"/>
                <w:szCs w:val="24"/>
              </w:rPr>
              <w:tab/>
            </w:r>
            <w:r w:rsidRPr="005434D4">
              <w:rPr>
                <w:rFonts w:ascii="Times New Roman" w:hAnsi="Times New Roman" w:cs="Times New Roman"/>
                <w:sz w:val="24"/>
                <w:szCs w:val="24"/>
                <w:u w:val="single"/>
              </w:rPr>
              <w:t>доплаты к пенсиям</w:t>
            </w:r>
            <w:r w:rsidRPr="005434D4">
              <w:rPr>
                <w:rFonts w:ascii="Times New Roman" w:hAnsi="Times New Roman" w:cs="Times New Roman"/>
                <w:sz w:val="24"/>
                <w:szCs w:val="24"/>
              </w:rPr>
              <w:t>, выплачиваемые в соответствии с законодательством Российской Федерации и законодательством субъектов Российской Федерации.</w:t>
            </w:r>
          </w:p>
        </w:tc>
      </w:tr>
      <w:tr w:rsidR="009F4431" w:rsidRPr="0017406A" w:rsidTr="006507DD">
        <w:tc>
          <w:tcPr>
            <w:tcW w:w="675" w:type="dxa"/>
          </w:tcPr>
          <w:p w:rsidR="009F4431" w:rsidRPr="0017406A" w:rsidRDefault="009F4431" w:rsidP="00B03A44">
            <w:pPr>
              <w:jc w:val="center"/>
              <w:rPr>
                <w:rFonts w:ascii="Times New Roman" w:hAnsi="Times New Roman" w:cs="Times New Roman"/>
                <w:sz w:val="24"/>
                <w:szCs w:val="24"/>
              </w:rPr>
            </w:pPr>
            <w:r>
              <w:rPr>
                <w:rFonts w:ascii="Times New Roman" w:hAnsi="Times New Roman" w:cs="Times New Roman"/>
                <w:sz w:val="24"/>
                <w:szCs w:val="24"/>
              </w:rPr>
              <w:t>5.3</w:t>
            </w:r>
          </w:p>
        </w:tc>
        <w:tc>
          <w:tcPr>
            <w:tcW w:w="3543" w:type="dxa"/>
          </w:tcPr>
          <w:p w:rsidR="009F4431" w:rsidRPr="0017406A" w:rsidRDefault="009F4431" w:rsidP="00F6707A">
            <w:pPr>
              <w:jc w:val="both"/>
              <w:rPr>
                <w:rFonts w:ascii="Times New Roman" w:hAnsi="Times New Roman" w:cs="Times New Roman"/>
                <w:sz w:val="24"/>
                <w:szCs w:val="24"/>
              </w:rPr>
            </w:pPr>
            <w:r>
              <w:rPr>
                <w:rFonts w:ascii="Times New Roman" w:hAnsi="Times New Roman" w:cs="Times New Roman"/>
                <w:sz w:val="24"/>
                <w:szCs w:val="24"/>
              </w:rPr>
              <w:t xml:space="preserve">Не указан </w:t>
            </w:r>
            <w:r w:rsidRPr="00F60225">
              <w:rPr>
                <w:rFonts w:ascii="Times New Roman" w:hAnsi="Times New Roman" w:cs="Times New Roman"/>
                <w:sz w:val="24"/>
                <w:szCs w:val="24"/>
              </w:rPr>
              <w:t xml:space="preserve">доход от реализации </w:t>
            </w:r>
            <w:r w:rsidRPr="00F60225">
              <w:rPr>
                <w:rFonts w:ascii="Times New Roman" w:hAnsi="Times New Roman" w:cs="Times New Roman"/>
                <w:sz w:val="24"/>
                <w:szCs w:val="24"/>
              </w:rPr>
              <w:lastRenderedPageBreak/>
              <w:t>государственного сертификата на материнский (семейный) капитал</w:t>
            </w:r>
            <w:r w:rsidR="00A93327">
              <w:rPr>
                <w:rFonts w:ascii="Times New Roman" w:hAnsi="Times New Roman" w:cs="Times New Roman"/>
                <w:sz w:val="24"/>
                <w:szCs w:val="24"/>
              </w:rPr>
              <w:t xml:space="preserve"> – случаев </w:t>
            </w:r>
            <w:r w:rsidR="00F6707A">
              <w:rPr>
                <w:rFonts w:ascii="Times New Roman" w:hAnsi="Times New Roman" w:cs="Times New Roman"/>
                <w:sz w:val="24"/>
                <w:szCs w:val="24"/>
              </w:rPr>
              <w:t>1</w:t>
            </w:r>
            <w:r w:rsidR="004F3713">
              <w:rPr>
                <w:rFonts w:ascii="Times New Roman" w:hAnsi="Times New Roman" w:cs="Times New Roman"/>
                <w:sz w:val="24"/>
                <w:szCs w:val="24"/>
              </w:rPr>
              <w:t xml:space="preserve">/ 2 </w:t>
            </w:r>
            <w:r w:rsidR="00A93327">
              <w:rPr>
                <w:rFonts w:ascii="Times New Roman" w:hAnsi="Times New Roman" w:cs="Times New Roman"/>
                <w:sz w:val="24"/>
                <w:szCs w:val="24"/>
              </w:rPr>
              <w:t>(0,</w:t>
            </w:r>
            <w:r w:rsidR="00F6707A">
              <w:rPr>
                <w:rFonts w:ascii="Times New Roman" w:hAnsi="Times New Roman" w:cs="Times New Roman"/>
                <w:sz w:val="24"/>
                <w:szCs w:val="24"/>
              </w:rPr>
              <w:t>3</w:t>
            </w:r>
            <w:r w:rsidR="00A93327">
              <w:rPr>
                <w:rFonts w:ascii="Times New Roman" w:hAnsi="Times New Roman" w:cs="Times New Roman"/>
                <w:sz w:val="24"/>
                <w:szCs w:val="24"/>
              </w:rPr>
              <w:t xml:space="preserve">% / </w:t>
            </w:r>
            <w:r w:rsidR="00520705">
              <w:rPr>
                <w:rFonts w:ascii="Times New Roman" w:hAnsi="Times New Roman" w:cs="Times New Roman"/>
                <w:sz w:val="24"/>
                <w:szCs w:val="24"/>
              </w:rPr>
              <w:t>1,3%)</w:t>
            </w:r>
          </w:p>
        </w:tc>
        <w:tc>
          <w:tcPr>
            <w:tcW w:w="11058" w:type="dxa"/>
          </w:tcPr>
          <w:p w:rsidR="009F4431" w:rsidRPr="0017406A" w:rsidRDefault="009F4431" w:rsidP="00CD439E">
            <w:pPr>
              <w:ind w:firstLine="602"/>
              <w:jc w:val="both"/>
              <w:rPr>
                <w:rFonts w:ascii="Times New Roman" w:hAnsi="Times New Roman" w:cs="Times New Roman"/>
                <w:sz w:val="24"/>
                <w:szCs w:val="24"/>
              </w:rPr>
            </w:pPr>
            <w:r>
              <w:rPr>
                <w:rFonts w:ascii="Times New Roman" w:hAnsi="Times New Roman" w:cs="Times New Roman"/>
                <w:sz w:val="24"/>
                <w:szCs w:val="24"/>
              </w:rPr>
              <w:lastRenderedPageBreak/>
              <w:t>55. </w:t>
            </w:r>
            <w:r w:rsidRPr="00516E3F">
              <w:rPr>
                <w:rFonts w:ascii="Times New Roman" w:hAnsi="Times New Roman" w:cs="Times New Roman"/>
                <w:sz w:val="24"/>
                <w:szCs w:val="24"/>
              </w:rPr>
              <w:t>4)</w:t>
            </w:r>
            <w:r w:rsidRPr="00516E3F">
              <w:rPr>
                <w:rFonts w:ascii="Times New Roman" w:hAnsi="Times New Roman" w:cs="Times New Roman"/>
                <w:sz w:val="24"/>
                <w:szCs w:val="24"/>
              </w:rPr>
              <w:tab/>
              <w:t xml:space="preserve">государственный сертификат на материнский (семейный) капитал </w:t>
            </w:r>
            <w:r w:rsidRPr="00516E3F">
              <w:rPr>
                <w:rFonts w:ascii="Times New Roman" w:hAnsi="Times New Roman" w:cs="Times New Roman"/>
                <w:b/>
                <w:sz w:val="24"/>
                <w:szCs w:val="24"/>
                <w:u w:val="single"/>
              </w:rPr>
              <w:t xml:space="preserve">(в случае если в </w:t>
            </w:r>
            <w:r w:rsidRPr="00516E3F">
              <w:rPr>
                <w:rFonts w:ascii="Times New Roman" w:hAnsi="Times New Roman" w:cs="Times New Roman"/>
                <w:b/>
                <w:sz w:val="24"/>
                <w:szCs w:val="24"/>
                <w:u w:val="single"/>
              </w:rPr>
              <w:lastRenderedPageBreak/>
              <w:t>отчетном периоде данный сертификат либо его часть был реализован);</w:t>
            </w:r>
          </w:p>
        </w:tc>
      </w:tr>
      <w:tr w:rsidR="009F4431" w:rsidRPr="0017406A" w:rsidTr="006507DD">
        <w:tc>
          <w:tcPr>
            <w:tcW w:w="675" w:type="dxa"/>
          </w:tcPr>
          <w:p w:rsidR="009F4431" w:rsidRPr="0017406A" w:rsidRDefault="009F4431" w:rsidP="00B03A44">
            <w:pPr>
              <w:jc w:val="center"/>
              <w:rPr>
                <w:rFonts w:ascii="Times New Roman" w:hAnsi="Times New Roman" w:cs="Times New Roman"/>
                <w:sz w:val="24"/>
                <w:szCs w:val="24"/>
              </w:rPr>
            </w:pPr>
            <w:r>
              <w:rPr>
                <w:rFonts w:ascii="Times New Roman" w:hAnsi="Times New Roman" w:cs="Times New Roman"/>
                <w:sz w:val="24"/>
                <w:szCs w:val="24"/>
              </w:rPr>
              <w:lastRenderedPageBreak/>
              <w:t>5.4</w:t>
            </w:r>
          </w:p>
        </w:tc>
        <w:tc>
          <w:tcPr>
            <w:tcW w:w="3543" w:type="dxa"/>
          </w:tcPr>
          <w:p w:rsidR="009F4431" w:rsidRPr="0017406A" w:rsidRDefault="009F4431" w:rsidP="000364FD">
            <w:pPr>
              <w:jc w:val="both"/>
              <w:rPr>
                <w:rFonts w:ascii="Times New Roman" w:hAnsi="Times New Roman" w:cs="Times New Roman"/>
                <w:sz w:val="24"/>
                <w:szCs w:val="24"/>
              </w:rPr>
            </w:pPr>
            <w:r w:rsidRPr="00C66183">
              <w:rPr>
                <w:rFonts w:ascii="Times New Roman" w:hAnsi="Times New Roman" w:cs="Times New Roman"/>
                <w:sz w:val="24"/>
                <w:szCs w:val="24"/>
              </w:rPr>
              <w:t>Не указан</w:t>
            </w:r>
            <w:r>
              <w:rPr>
                <w:rFonts w:ascii="Times New Roman" w:hAnsi="Times New Roman" w:cs="Times New Roman"/>
                <w:sz w:val="24"/>
                <w:szCs w:val="24"/>
              </w:rPr>
              <w:t>а стипендия учащегося</w:t>
            </w:r>
            <w:r w:rsidR="00AB0ACE">
              <w:rPr>
                <w:rFonts w:ascii="Times New Roman" w:hAnsi="Times New Roman" w:cs="Times New Roman"/>
                <w:sz w:val="24"/>
                <w:szCs w:val="24"/>
              </w:rPr>
              <w:t xml:space="preserve"> – случаев </w:t>
            </w:r>
            <w:r w:rsidR="006539AA">
              <w:rPr>
                <w:rFonts w:ascii="Times New Roman" w:hAnsi="Times New Roman" w:cs="Times New Roman"/>
                <w:sz w:val="24"/>
                <w:szCs w:val="24"/>
              </w:rPr>
              <w:t xml:space="preserve">1/0 </w:t>
            </w:r>
            <w:r w:rsidR="00AB0ACE">
              <w:rPr>
                <w:rFonts w:ascii="Times New Roman" w:hAnsi="Times New Roman" w:cs="Times New Roman"/>
                <w:sz w:val="24"/>
                <w:szCs w:val="24"/>
              </w:rPr>
              <w:t>(0,3% / нет информации)</w:t>
            </w:r>
          </w:p>
        </w:tc>
        <w:tc>
          <w:tcPr>
            <w:tcW w:w="11058" w:type="dxa"/>
          </w:tcPr>
          <w:p w:rsidR="009F4431" w:rsidRPr="0017406A" w:rsidRDefault="009F4431" w:rsidP="00CD439E">
            <w:pPr>
              <w:ind w:firstLine="602"/>
              <w:rPr>
                <w:rFonts w:ascii="Times New Roman" w:hAnsi="Times New Roman" w:cs="Times New Roman"/>
                <w:sz w:val="24"/>
                <w:szCs w:val="24"/>
              </w:rPr>
            </w:pPr>
            <w:r>
              <w:rPr>
                <w:rFonts w:ascii="Times New Roman" w:hAnsi="Times New Roman" w:cs="Times New Roman"/>
                <w:sz w:val="24"/>
                <w:szCs w:val="24"/>
              </w:rPr>
              <w:t>Является доходом и указывается (п.55 п.п.6 Методики)</w:t>
            </w:r>
          </w:p>
        </w:tc>
      </w:tr>
      <w:tr w:rsidR="009F4431" w:rsidRPr="0017406A" w:rsidTr="006507DD">
        <w:tc>
          <w:tcPr>
            <w:tcW w:w="675" w:type="dxa"/>
          </w:tcPr>
          <w:p w:rsidR="009F4431" w:rsidRPr="0017406A" w:rsidRDefault="009F4431" w:rsidP="00B03A44">
            <w:pPr>
              <w:jc w:val="center"/>
              <w:rPr>
                <w:rFonts w:ascii="Times New Roman" w:hAnsi="Times New Roman" w:cs="Times New Roman"/>
                <w:sz w:val="24"/>
                <w:szCs w:val="24"/>
              </w:rPr>
            </w:pPr>
            <w:r>
              <w:rPr>
                <w:rFonts w:ascii="Times New Roman" w:hAnsi="Times New Roman" w:cs="Times New Roman"/>
                <w:sz w:val="24"/>
                <w:szCs w:val="24"/>
              </w:rPr>
              <w:t>5.5</w:t>
            </w:r>
          </w:p>
        </w:tc>
        <w:tc>
          <w:tcPr>
            <w:tcW w:w="3543" w:type="dxa"/>
          </w:tcPr>
          <w:p w:rsidR="009F4431" w:rsidRPr="0017406A" w:rsidRDefault="009F4431" w:rsidP="00D70590">
            <w:pPr>
              <w:jc w:val="both"/>
              <w:rPr>
                <w:rFonts w:ascii="Times New Roman" w:hAnsi="Times New Roman" w:cs="Times New Roman"/>
                <w:sz w:val="24"/>
                <w:szCs w:val="24"/>
              </w:rPr>
            </w:pPr>
            <w:r>
              <w:rPr>
                <w:rFonts w:ascii="Times New Roman" w:hAnsi="Times New Roman" w:cs="Times New Roman"/>
                <w:sz w:val="24"/>
                <w:szCs w:val="24"/>
              </w:rPr>
              <w:t>Не указан доход от реализации недвижимого имущества, транспортных средств и иного имущества</w:t>
            </w:r>
            <w:r w:rsidR="00F10A9B">
              <w:rPr>
                <w:rFonts w:ascii="Times New Roman" w:hAnsi="Times New Roman" w:cs="Times New Roman"/>
                <w:sz w:val="24"/>
                <w:szCs w:val="24"/>
              </w:rPr>
              <w:t xml:space="preserve"> – случаев </w:t>
            </w:r>
            <w:r w:rsidR="0075028A">
              <w:rPr>
                <w:rFonts w:ascii="Times New Roman" w:hAnsi="Times New Roman" w:cs="Times New Roman"/>
                <w:sz w:val="24"/>
                <w:szCs w:val="24"/>
              </w:rPr>
              <w:t xml:space="preserve">14/10 </w:t>
            </w:r>
            <w:r w:rsidR="00F10A9B">
              <w:rPr>
                <w:rFonts w:ascii="Times New Roman" w:hAnsi="Times New Roman" w:cs="Times New Roman"/>
                <w:sz w:val="24"/>
                <w:szCs w:val="24"/>
              </w:rPr>
              <w:t>(</w:t>
            </w:r>
            <w:r w:rsidR="00E35377">
              <w:rPr>
                <w:rFonts w:ascii="Times New Roman" w:hAnsi="Times New Roman" w:cs="Times New Roman"/>
                <w:sz w:val="24"/>
                <w:szCs w:val="24"/>
              </w:rPr>
              <w:t>3</w:t>
            </w:r>
            <w:r w:rsidR="00F10A9B">
              <w:rPr>
                <w:rFonts w:ascii="Times New Roman" w:hAnsi="Times New Roman" w:cs="Times New Roman"/>
                <w:sz w:val="24"/>
                <w:szCs w:val="24"/>
              </w:rPr>
              <w:t>,</w:t>
            </w:r>
            <w:r w:rsidR="00D70590">
              <w:rPr>
                <w:rFonts w:ascii="Times New Roman" w:hAnsi="Times New Roman" w:cs="Times New Roman"/>
                <w:sz w:val="24"/>
                <w:szCs w:val="24"/>
              </w:rPr>
              <w:t>6</w:t>
            </w:r>
            <w:r w:rsidR="00F10A9B">
              <w:rPr>
                <w:rFonts w:ascii="Times New Roman" w:hAnsi="Times New Roman" w:cs="Times New Roman"/>
                <w:sz w:val="24"/>
                <w:szCs w:val="24"/>
              </w:rPr>
              <w:t xml:space="preserve">% / </w:t>
            </w:r>
            <w:r w:rsidR="00F658AA">
              <w:rPr>
                <w:rFonts w:ascii="Times New Roman" w:hAnsi="Times New Roman" w:cs="Times New Roman"/>
                <w:sz w:val="24"/>
                <w:szCs w:val="24"/>
              </w:rPr>
              <w:t>6</w:t>
            </w:r>
            <w:r w:rsidR="00F10A9B">
              <w:rPr>
                <w:rFonts w:ascii="Times New Roman" w:hAnsi="Times New Roman" w:cs="Times New Roman"/>
                <w:sz w:val="24"/>
                <w:szCs w:val="24"/>
              </w:rPr>
              <w:t>,</w:t>
            </w:r>
            <w:r w:rsidR="0075028A">
              <w:rPr>
                <w:rFonts w:ascii="Times New Roman" w:hAnsi="Times New Roman" w:cs="Times New Roman"/>
                <w:sz w:val="24"/>
                <w:szCs w:val="24"/>
              </w:rPr>
              <w:t>3</w:t>
            </w:r>
            <w:r w:rsidR="00F10A9B">
              <w:rPr>
                <w:rFonts w:ascii="Times New Roman" w:hAnsi="Times New Roman" w:cs="Times New Roman"/>
                <w:sz w:val="24"/>
                <w:szCs w:val="24"/>
              </w:rPr>
              <w:t>%)</w:t>
            </w:r>
          </w:p>
        </w:tc>
        <w:tc>
          <w:tcPr>
            <w:tcW w:w="11058" w:type="dxa"/>
          </w:tcPr>
          <w:p w:rsidR="009F4431" w:rsidRPr="0017406A" w:rsidRDefault="009F4431" w:rsidP="00CD439E">
            <w:pPr>
              <w:ind w:firstLine="602"/>
              <w:jc w:val="both"/>
              <w:rPr>
                <w:rFonts w:ascii="Times New Roman" w:hAnsi="Times New Roman" w:cs="Times New Roman"/>
                <w:sz w:val="24"/>
                <w:szCs w:val="24"/>
              </w:rPr>
            </w:pPr>
            <w:r>
              <w:rPr>
                <w:rFonts w:ascii="Times New Roman" w:hAnsi="Times New Roman" w:cs="Times New Roman"/>
                <w:sz w:val="24"/>
                <w:szCs w:val="24"/>
              </w:rPr>
              <w:t>55. </w:t>
            </w:r>
            <w:r w:rsidRPr="00A0236B">
              <w:rPr>
                <w:rFonts w:ascii="Times New Roman" w:hAnsi="Times New Roman" w:cs="Times New Roman"/>
                <w:sz w:val="24"/>
                <w:szCs w:val="24"/>
              </w:rPr>
              <w:t>9)</w:t>
            </w:r>
            <w:r w:rsidRPr="00A0236B">
              <w:rPr>
                <w:rFonts w:ascii="Times New Roman" w:hAnsi="Times New Roman" w:cs="Times New Roman"/>
                <w:sz w:val="24"/>
                <w:szCs w:val="24"/>
              </w:rPr>
              <w:tab/>
              <w:t xml:space="preserve">доходы от реализации недвижимого имущества, транспортных средств и иного имущества, в том числе в случае продажи указанного имущества членам семьи или иным родственникам. </w:t>
            </w:r>
            <w:proofErr w:type="gramStart"/>
            <w:r w:rsidRPr="00A0236B">
              <w:rPr>
                <w:rFonts w:ascii="Times New Roman" w:hAnsi="Times New Roman" w:cs="Times New Roman"/>
                <w:sz w:val="24"/>
                <w:szCs w:val="24"/>
              </w:rPr>
              <w:t>При этом рекомендуется указать вид и адрес проданного недвижимого имущества, вид и марку проданного транспортного средства (в том числе в случае зачета стоимости старого транспортного средства в стоимость при покупке нового по договорам «трейд-ин».</w:t>
            </w:r>
            <w:proofErr w:type="gramEnd"/>
            <w:r w:rsidRPr="00A0236B">
              <w:rPr>
                <w:rFonts w:ascii="Times New Roman" w:hAnsi="Times New Roman" w:cs="Times New Roman"/>
                <w:sz w:val="24"/>
                <w:szCs w:val="24"/>
              </w:rPr>
              <w:t xml:space="preserve"> Например, служащий (работник), член его семьи приобрел в отчетном году в автосалоне новый автомобиль за 900,0 тыс. руб., при этом в ходе покупки автосалон оценил имевшийся у служащего (работника), члена его семьи старый автомобиль в 300,0 тыс. руб. и учел данные средства в качестве взноса при покупке нового автомобиля. Оставшуюся сумму служащий (работник), член его семьи выплатил автосалону. </w:t>
            </w:r>
            <w:proofErr w:type="gramStart"/>
            <w:r w:rsidRPr="00A0236B">
              <w:rPr>
                <w:rFonts w:ascii="Times New Roman" w:hAnsi="Times New Roman" w:cs="Times New Roman"/>
                <w:sz w:val="24"/>
                <w:szCs w:val="24"/>
              </w:rPr>
              <w:t>Сумма в размере 300,0 тыс. руб. является доходом и подлежит указанию в строке «Иные доходы»);</w:t>
            </w:r>
            <w:proofErr w:type="gramEnd"/>
          </w:p>
        </w:tc>
      </w:tr>
      <w:tr w:rsidR="009F4431" w:rsidRPr="0017406A" w:rsidTr="006507DD">
        <w:tc>
          <w:tcPr>
            <w:tcW w:w="675" w:type="dxa"/>
          </w:tcPr>
          <w:p w:rsidR="009F4431" w:rsidRPr="0017406A" w:rsidRDefault="009F4431" w:rsidP="00B03A44">
            <w:pPr>
              <w:jc w:val="center"/>
              <w:rPr>
                <w:rFonts w:ascii="Times New Roman" w:hAnsi="Times New Roman" w:cs="Times New Roman"/>
                <w:sz w:val="24"/>
                <w:szCs w:val="24"/>
              </w:rPr>
            </w:pPr>
            <w:r>
              <w:rPr>
                <w:rFonts w:ascii="Times New Roman" w:hAnsi="Times New Roman" w:cs="Times New Roman"/>
                <w:sz w:val="24"/>
                <w:szCs w:val="24"/>
              </w:rPr>
              <w:t>5.6</w:t>
            </w:r>
          </w:p>
        </w:tc>
        <w:tc>
          <w:tcPr>
            <w:tcW w:w="3543" w:type="dxa"/>
          </w:tcPr>
          <w:p w:rsidR="009F4431" w:rsidRPr="0017406A" w:rsidRDefault="009F4431" w:rsidP="00280516">
            <w:pPr>
              <w:jc w:val="both"/>
              <w:rPr>
                <w:rFonts w:ascii="Times New Roman" w:hAnsi="Times New Roman" w:cs="Times New Roman"/>
                <w:sz w:val="24"/>
                <w:szCs w:val="24"/>
              </w:rPr>
            </w:pPr>
            <w:r>
              <w:rPr>
                <w:rFonts w:ascii="Times New Roman" w:hAnsi="Times New Roman" w:cs="Times New Roman"/>
                <w:sz w:val="24"/>
                <w:szCs w:val="24"/>
              </w:rPr>
              <w:t>Не указан доход, полученный одним из членов семьи по договорам ГПХ, совместительству, несовершеннолетним детям, работающим в летний период по договорам и т.д.</w:t>
            </w:r>
            <w:r w:rsidR="002A4F93">
              <w:rPr>
                <w:rFonts w:ascii="Times New Roman" w:hAnsi="Times New Roman" w:cs="Times New Roman"/>
                <w:sz w:val="24"/>
                <w:szCs w:val="24"/>
              </w:rPr>
              <w:t xml:space="preserve"> – случаев </w:t>
            </w:r>
            <w:r w:rsidR="00F6707A">
              <w:rPr>
                <w:rFonts w:ascii="Times New Roman" w:hAnsi="Times New Roman" w:cs="Times New Roman"/>
                <w:sz w:val="24"/>
                <w:szCs w:val="24"/>
              </w:rPr>
              <w:t>4</w:t>
            </w:r>
            <w:r w:rsidR="002D3041">
              <w:rPr>
                <w:rFonts w:ascii="Times New Roman" w:hAnsi="Times New Roman" w:cs="Times New Roman"/>
                <w:sz w:val="24"/>
                <w:szCs w:val="24"/>
              </w:rPr>
              <w:t xml:space="preserve"> / 2 </w:t>
            </w:r>
            <w:r w:rsidR="002A4F93">
              <w:rPr>
                <w:rFonts w:ascii="Times New Roman" w:hAnsi="Times New Roman" w:cs="Times New Roman"/>
                <w:sz w:val="24"/>
                <w:szCs w:val="24"/>
              </w:rPr>
              <w:t>(</w:t>
            </w:r>
            <w:r w:rsidR="00280516">
              <w:rPr>
                <w:rFonts w:ascii="Times New Roman" w:hAnsi="Times New Roman" w:cs="Times New Roman"/>
                <w:sz w:val="24"/>
                <w:szCs w:val="24"/>
              </w:rPr>
              <w:t>1</w:t>
            </w:r>
            <w:r w:rsidR="002A4F93">
              <w:rPr>
                <w:rFonts w:ascii="Times New Roman" w:hAnsi="Times New Roman" w:cs="Times New Roman"/>
                <w:sz w:val="24"/>
                <w:szCs w:val="24"/>
              </w:rPr>
              <w:t xml:space="preserve">% / </w:t>
            </w:r>
            <w:r w:rsidR="00F658AA">
              <w:rPr>
                <w:rFonts w:ascii="Times New Roman" w:hAnsi="Times New Roman" w:cs="Times New Roman"/>
                <w:sz w:val="24"/>
                <w:szCs w:val="24"/>
              </w:rPr>
              <w:t>1,</w:t>
            </w:r>
            <w:r w:rsidR="00743BC1">
              <w:rPr>
                <w:rFonts w:ascii="Times New Roman" w:hAnsi="Times New Roman" w:cs="Times New Roman"/>
                <w:sz w:val="24"/>
                <w:szCs w:val="24"/>
              </w:rPr>
              <w:t>3</w:t>
            </w:r>
            <w:r w:rsidR="002A4F93">
              <w:rPr>
                <w:rFonts w:ascii="Times New Roman" w:hAnsi="Times New Roman" w:cs="Times New Roman"/>
                <w:sz w:val="24"/>
                <w:szCs w:val="24"/>
              </w:rPr>
              <w:t>%)</w:t>
            </w:r>
          </w:p>
        </w:tc>
        <w:tc>
          <w:tcPr>
            <w:tcW w:w="11058" w:type="dxa"/>
          </w:tcPr>
          <w:p w:rsidR="009F4431" w:rsidRDefault="009F4431" w:rsidP="00CD439E">
            <w:pPr>
              <w:ind w:firstLine="602"/>
              <w:jc w:val="both"/>
              <w:rPr>
                <w:rFonts w:ascii="Times New Roman" w:hAnsi="Times New Roman" w:cs="Times New Roman"/>
                <w:sz w:val="24"/>
                <w:szCs w:val="24"/>
              </w:rPr>
            </w:pPr>
            <w:proofErr w:type="gramStart"/>
            <w:r>
              <w:rPr>
                <w:rFonts w:ascii="Times New Roman" w:hAnsi="Times New Roman" w:cs="Times New Roman"/>
                <w:sz w:val="24"/>
                <w:szCs w:val="24"/>
              </w:rPr>
              <w:t xml:space="preserve">55. </w:t>
            </w:r>
            <w:r w:rsidRPr="00A006DB">
              <w:rPr>
                <w:rFonts w:ascii="Times New Roman" w:hAnsi="Times New Roman" w:cs="Times New Roman"/>
                <w:sz w:val="24"/>
                <w:szCs w:val="24"/>
              </w:rPr>
              <w:t>10)</w:t>
            </w:r>
            <w:r w:rsidRPr="00A006DB">
              <w:rPr>
                <w:rFonts w:ascii="Times New Roman" w:hAnsi="Times New Roman" w:cs="Times New Roman"/>
                <w:sz w:val="24"/>
                <w:szCs w:val="24"/>
              </w:rPr>
              <w:tab/>
              <w:t>доходы по трудовым договорам по совместительству.</w:t>
            </w:r>
            <w:proofErr w:type="gramEnd"/>
            <w:r w:rsidRPr="00A006DB">
              <w:rPr>
                <w:rFonts w:ascii="Times New Roman" w:hAnsi="Times New Roman" w:cs="Times New Roman"/>
                <w:sz w:val="24"/>
                <w:szCs w:val="24"/>
              </w:rPr>
              <w:t xml:space="preserve"> При этом рекомендуется указать наименование и юридический адрес организации, от которой был получен доход;</w:t>
            </w:r>
          </w:p>
          <w:p w:rsidR="009F4431" w:rsidRPr="0017406A" w:rsidRDefault="00CD439E" w:rsidP="00CD439E">
            <w:pPr>
              <w:ind w:firstLine="602"/>
              <w:jc w:val="both"/>
              <w:rPr>
                <w:rFonts w:ascii="Times New Roman" w:hAnsi="Times New Roman" w:cs="Times New Roman"/>
                <w:sz w:val="24"/>
                <w:szCs w:val="24"/>
              </w:rPr>
            </w:pPr>
            <w:r>
              <w:rPr>
                <w:rFonts w:ascii="Times New Roman" w:hAnsi="Times New Roman" w:cs="Times New Roman"/>
                <w:sz w:val="24"/>
                <w:szCs w:val="24"/>
              </w:rPr>
              <w:t>55.</w:t>
            </w:r>
            <w:r w:rsidR="009F4431">
              <w:rPr>
                <w:rFonts w:ascii="Times New Roman" w:hAnsi="Times New Roman" w:cs="Times New Roman"/>
                <w:sz w:val="24"/>
                <w:szCs w:val="24"/>
              </w:rPr>
              <w:t>12) </w:t>
            </w:r>
            <w:r w:rsidR="009F4431" w:rsidRPr="00E25C27">
              <w:rPr>
                <w:rFonts w:ascii="Times New Roman" w:hAnsi="Times New Roman" w:cs="Times New Roman"/>
                <w:sz w:val="24"/>
                <w:szCs w:val="24"/>
              </w:rPr>
              <w:t>вознаграждения по гражданско-правовым договорам, если данный доход не указан в строке 2 настоящего раздела справки. При этом рекомендуется указать наименование и юридический адрес организации, от которой был получен доход;</w:t>
            </w:r>
          </w:p>
        </w:tc>
      </w:tr>
      <w:tr w:rsidR="009F4431" w:rsidRPr="0017406A" w:rsidTr="006507DD">
        <w:tc>
          <w:tcPr>
            <w:tcW w:w="675" w:type="dxa"/>
          </w:tcPr>
          <w:p w:rsidR="009F4431" w:rsidRPr="0017406A" w:rsidRDefault="009F4431" w:rsidP="00B03A44">
            <w:pPr>
              <w:jc w:val="center"/>
              <w:rPr>
                <w:rFonts w:ascii="Times New Roman" w:hAnsi="Times New Roman" w:cs="Times New Roman"/>
                <w:sz w:val="24"/>
                <w:szCs w:val="24"/>
              </w:rPr>
            </w:pPr>
            <w:r>
              <w:rPr>
                <w:rFonts w:ascii="Times New Roman" w:hAnsi="Times New Roman" w:cs="Times New Roman"/>
                <w:sz w:val="24"/>
                <w:szCs w:val="24"/>
              </w:rPr>
              <w:t>5.7</w:t>
            </w:r>
          </w:p>
        </w:tc>
        <w:tc>
          <w:tcPr>
            <w:tcW w:w="3543" w:type="dxa"/>
          </w:tcPr>
          <w:p w:rsidR="009F4431" w:rsidRPr="0017406A" w:rsidRDefault="009F4431" w:rsidP="00F658AA">
            <w:pPr>
              <w:jc w:val="both"/>
              <w:rPr>
                <w:rFonts w:ascii="Times New Roman" w:hAnsi="Times New Roman" w:cs="Times New Roman"/>
                <w:sz w:val="24"/>
                <w:szCs w:val="24"/>
              </w:rPr>
            </w:pPr>
            <w:r>
              <w:rPr>
                <w:rFonts w:ascii="Times New Roman" w:hAnsi="Times New Roman" w:cs="Times New Roman"/>
                <w:sz w:val="24"/>
                <w:szCs w:val="24"/>
              </w:rPr>
              <w:t xml:space="preserve">Не указаны в доходе, денежные средства, </w:t>
            </w:r>
            <w:proofErr w:type="gramStart"/>
            <w:r>
              <w:rPr>
                <w:rFonts w:ascii="Times New Roman" w:hAnsi="Times New Roman" w:cs="Times New Roman"/>
                <w:sz w:val="24"/>
                <w:szCs w:val="24"/>
              </w:rPr>
              <w:t>полученный</w:t>
            </w:r>
            <w:proofErr w:type="gramEnd"/>
            <w:r>
              <w:rPr>
                <w:rFonts w:ascii="Times New Roman" w:hAnsi="Times New Roman" w:cs="Times New Roman"/>
                <w:sz w:val="24"/>
                <w:szCs w:val="24"/>
              </w:rPr>
              <w:t xml:space="preserve"> в порядке дарения</w:t>
            </w:r>
            <w:r w:rsidR="00C6487D">
              <w:rPr>
                <w:rFonts w:ascii="Times New Roman" w:hAnsi="Times New Roman" w:cs="Times New Roman"/>
                <w:sz w:val="24"/>
                <w:szCs w:val="24"/>
              </w:rPr>
              <w:t xml:space="preserve"> – случаев </w:t>
            </w:r>
            <w:r w:rsidR="002D3041">
              <w:rPr>
                <w:rFonts w:ascii="Times New Roman" w:hAnsi="Times New Roman" w:cs="Times New Roman"/>
                <w:sz w:val="24"/>
                <w:szCs w:val="24"/>
              </w:rPr>
              <w:t xml:space="preserve">2 / 1 </w:t>
            </w:r>
            <w:r w:rsidR="00C6487D">
              <w:rPr>
                <w:rFonts w:ascii="Times New Roman" w:hAnsi="Times New Roman" w:cs="Times New Roman"/>
                <w:sz w:val="24"/>
                <w:szCs w:val="24"/>
              </w:rPr>
              <w:t xml:space="preserve">(0,5% / </w:t>
            </w:r>
            <w:r w:rsidR="00F658AA">
              <w:rPr>
                <w:rFonts w:ascii="Times New Roman" w:hAnsi="Times New Roman" w:cs="Times New Roman"/>
                <w:sz w:val="24"/>
                <w:szCs w:val="24"/>
              </w:rPr>
              <w:t>0,6%</w:t>
            </w:r>
            <w:r w:rsidR="00C6487D">
              <w:rPr>
                <w:rFonts w:ascii="Times New Roman" w:hAnsi="Times New Roman" w:cs="Times New Roman"/>
                <w:sz w:val="24"/>
                <w:szCs w:val="24"/>
              </w:rPr>
              <w:t>)</w:t>
            </w:r>
          </w:p>
        </w:tc>
        <w:tc>
          <w:tcPr>
            <w:tcW w:w="11058" w:type="dxa"/>
          </w:tcPr>
          <w:p w:rsidR="009F4431" w:rsidRPr="0017406A" w:rsidRDefault="009F4431" w:rsidP="00CD439E">
            <w:pPr>
              <w:ind w:firstLine="602"/>
              <w:jc w:val="both"/>
              <w:rPr>
                <w:rFonts w:ascii="Times New Roman" w:hAnsi="Times New Roman" w:cs="Times New Roman"/>
                <w:sz w:val="24"/>
                <w:szCs w:val="24"/>
              </w:rPr>
            </w:pPr>
            <w:proofErr w:type="gramStart"/>
            <w:r>
              <w:rPr>
                <w:rFonts w:ascii="Times New Roman" w:hAnsi="Times New Roman" w:cs="Times New Roman"/>
                <w:sz w:val="24"/>
                <w:szCs w:val="24"/>
              </w:rPr>
              <w:t>55. </w:t>
            </w:r>
            <w:r w:rsidRPr="002E4586">
              <w:rPr>
                <w:rFonts w:ascii="Times New Roman" w:hAnsi="Times New Roman" w:cs="Times New Roman"/>
                <w:sz w:val="24"/>
                <w:szCs w:val="24"/>
              </w:rPr>
              <w:t>15)</w:t>
            </w:r>
            <w:r w:rsidRPr="002E4586">
              <w:rPr>
                <w:rFonts w:ascii="Times New Roman" w:hAnsi="Times New Roman" w:cs="Times New Roman"/>
                <w:sz w:val="24"/>
                <w:szCs w:val="24"/>
              </w:rPr>
              <w:tab/>
              <w:t>денежные средства, полученные в порядке дарения или наследования;</w:t>
            </w:r>
            <w:proofErr w:type="gramEnd"/>
          </w:p>
        </w:tc>
      </w:tr>
      <w:tr w:rsidR="009F4431" w:rsidRPr="0017406A" w:rsidTr="006507DD">
        <w:tc>
          <w:tcPr>
            <w:tcW w:w="675" w:type="dxa"/>
          </w:tcPr>
          <w:p w:rsidR="009F4431" w:rsidRPr="0017406A" w:rsidRDefault="009F4431" w:rsidP="00C33C80">
            <w:pPr>
              <w:jc w:val="center"/>
              <w:rPr>
                <w:rFonts w:ascii="Times New Roman" w:hAnsi="Times New Roman" w:cs="Times New Roman"/>
                <w:sz w:val="24"/>
                <w:szCs w:val="24"/>
              </w:rPr>
            </w:pPr>
            <w:r>
              <w:rPr>
                <w:rFonts w:ascii="Times New Roman" w:hAnsi="Times New Roman" w:cs="Times New Roman"/>
                <w:sz w:val="24"/>
                <w:szCs w:val="24"/>
              </w:rPr>
              <w:t>5.8</w:t>
            </w:r>
          </w:p>
        </w:tc>
        <w:tc>
          <w:tcPr>
            <w:tcW w:w="3543" w:type="dxa"/>
          </w:tcPr>
          <w:p w:rsidR="009F4431" w:rsidRDefault="009F4431" w:rsidP="000364FD">
            <w:pPr>
              <w:jc w:val="both"/>
              <w:rPr>
                <w:rFonts w:ascii="Times New Roman" w:hAnsi="Times New Roman" w:cs="Times New Roman"/>
                <w:sz w:val="24"/>
                <w:szCs w:val="24"/>
              </w:rPr>
            </w:pPr>
            <w:r>
              <w:rPr>
                <w:rFonts w:ascii="Times New Roman" w:hAnsi="Times New Roman" w:cs="Times New Roman"/>
                <w:sz w:val="24"/>
                <w:szCs w:val="24"/>
              </w:rPr>
              <w:t>Не указан доход, полученный  в виде неустойки за просрочку исполнения обязательств (например: возмещение по страховому случаю по ДТП через судебные органы)</w:t>
            </w:r>
          </w:p>
        </w:tc>
        <w:tc>
          <w:tcPr>
            <w:tcW w:w="11058" w:type="dxa"/>
          </w:tcPr>
          <w:p w:rsidR="009F4431" w:rsidRPr="0017406A" w:rsidRDefault="009F4431" w:rsidP="00CD439E">
            <w:pPr>
              <w:ind w:firstLine="602"/>
              <w:jc w:val="both"/>
              <w:rPr>
                <w:rFonts w:ascii="Times New Roman" w:hAnsi="Times New Roman" w:cs="Times New Roman"/>
                <w:sz w:val="24"/>
                <w:szCs w:val="24"/>
              </w:rPr>
            </w:pPr>
            <w:proofErr w:type="gramStart"/>
            <w:r>
              <w:rPr>
                <w:rFonts w:ascii="Times New Roman" w:hAnsi="Times New Roman" w:cs="Times New Roman"/>
                <w:sz w:val="24"/>
                <w:szCs w:val="24"/>
              </w:rPr>
              <w:t>55. </w:t>
            </w:r>
            <w:r w:rsidRPr="006D6141">
              <w:rPr>
                <w:rFonts w:ascii="Times New Roman" w:hAnsi="Times New Roman" w:cs="Times New Roman"/>
                <w:sz w:val="24"/>
                <w:szCs w:val="24"/>
              </w:rPr>
              <w:t>18)</w:t>
            </w:r>
            <w:r w:rsidRPr="006D6141">
              <w:rPr>
                <w:rFonts w:ascii="Times New Roman" w:hAnsi="Times New Roman" w:cs="Times New Roman"/>
                <w:sz w:val="24"/>
                <w:szCs w:val="24"/>
              </w:rPr>
              <w:tab/>
              <w:t>страховые выплаты при наступлении страхового случая, в том числе возмещение по вкладу (вкладам), иные связанные с этим выплаты, например, неустойка за просрочку исполнения обязательств по выплате страхового возмещения и т.д.;</w:t>
            </w:r>
            <w:proofErr w:type="gramEnd"/>
          </w:p>
        </w:tc>
      </w:tr>
      <w:tr w:rsidR="009F4431" w:rsidRPr="0017406A" w:rsidTr="006507DD">
        <w:tc>
          <w:tcPr>
            <w:tcW w:w="675" w:type="dxa"/>
          </w:tcPr>
          <w:p w:rsidR="009F4431" w:rsidRPr="0017406A" w:rsidRDefault="009F4431" w:rsidP="00C33C80">
            <w:pPr>
              <w:jc w:val="center"/>
              <w:rPr>
                <w:rFonts w:ascii="Times New Roman" w:hAnsi="Times New Roman" w:cs="Times New Roman"/>
                <w:sz w:val="24"/>
                <w:szCs w:val="24"/>
              </w:rPr>
            </w:pPr>
            <w:r>
              <w:rPr>
                <w:rFonts w:ascii="Times New Roman" w:hAnsi="Times New Roman" w:cs="Times New Roman"/>
                <w:sz w:val="24"/>
                <w:szCs w:val="24"/>
              </w:rPr>
              <w:t>5.9</w:t>
            </w:r>
          </w:p>
        </w:tc>
        <w:tc>
          <w:tcPr>
            <w:tcW w:w="3543" w:type="dxa"/>
          </w:tcPr>
          <w:p w:rsidR="009F4431" w:rsidRPr="0017406A" w:rsidRDefault="009F4431" w:rsidP="000364FD">
            <w:pPr>
              <w:jc w:val="both"/>
              <w:rPr>
                <w:rFonts w:ascii="Times New Roman" w:hAnsi="Times New Roman" w:cs="Times New Roman"/>
                <w:sz w:val="24"/>
                <w:szCs w:val="24"/>
              </w:rPr>
            </w:pPr>
            <w:r>
              <w:rPr>
                <w:rFonts w:ascii="Times New Roman" w:hAnsi="Times New Roman" w:cs="Times New Roman"/>
                <w:sz w:val="24"/>
                <w:szCs w:val="24"/>
              </w:rPr>
              <w:t>Не указан доход, выплаченный за исполнение государственных и общественных обязанностей</w:t>
            </w:r>
          </w:p>
        </w:tc>
        <w:tc>
          <w:tcPr>
            <w:tcW w:w="11058" w:type="dxa"/>
          </w:tcPr>
          <w:p w:rsidR="009F4431" w:rsidRPr="0017406A" w:rsidRDefault="009F4431" w:rsidP="00CD439E">
            <w:pPr>
              <w:ind w:firstLine="602"/>
              <w:jc w:val="both"/>
              <w:rPr>
                <w:rFonts w:ascii="Times New Roman" w:hAnsi="Times New Roman" w:cs="Times New Roman"/>
                <w:sz w:val="24"/>
                <w:szCs w:val="24"/>
              </w:rPr>
            </w:pPr>
            <w:proofErr w:type="gramStart"/>
            <w:r>
              <w:rPr>
                <w:rFonts w:ascii="Times New Roman" w:hAnsi="Times New Roman" w:cs="Times New Roman"/>
                <w:sz w:val="24"/>
                <w:szCs w:val="24"/>
              </w:rPr>
              <w:t>55. </w:t>
            </w:r>
            <w:r w:rsidRPr="005423BA">
              <w:rPr>
                <w:rFonts w:ascii="Times New Roman" w:hAnsi="Times New Roman" w:cs="Times New Roman"/>
                <w:sz w:val="24"/>
                <w:szCs w:val="24"/>
              </w:rPr>
              <w:t>30)</w:t>
            </w:r>
            <w:r w:rsidRPr="005423BA">
              <w:rPr>
                <w:rFonts w:ascii="Times New Roman" w:hAnsi="Times New Roman" w:cs="Times New Roman"/>
                <w:sz w:val="24"/>
                <w:szCs w:val="24"/>
              </w:rPr>
              <w:tab/>
              <w:t>средства, выплаченные за исполнение государственных или общественных обязанностей (например, присяжным заседателям, членам избирательных комиссий и др.);</w:t>
            </w:r>
            <w:proofErr w:type="gramEnd"/>
          </w:p>
        </w:tc>
      </w:tr>
      <w:tr w:rsidR="009F4431" w:rsidRPr="0017406A" w:rsidTr="006507DD">
        <w:tc>
          <w:tcPr>
            <w:tcW w:w="675" w:type="dxa"/>
          </w:tcPr>
          <w:p w:rsidR="009F4431" w:rsidRPr="0017406A" w:rsidRDefault="009F4431" w:rsidP="00C33C80">
            <w:pPr>
              <w:jc w:val="center"/>
              <w:rPr>
                <w:rFonts w:ascii="Times New Roman" w:hAnsi="Times New Roman" w:cs="Times New Roman"/>
                <w:sz w:val="24"/>
                <w:szCs w:val="24"/>
              </w:rPr>
            </w:pPr>
            <w:r>
              <w:rPr>
                <w:rFonts w:ascii="Times New Roman" w:hAnsi="Times New Roman" w:cs="Times New Roman"/>
                <w:sz w:val="24"/>
                <w:szCs w:val="24"/>
              </w:rPr>
              <w:t>5.10</w:t>
            </w:r>
          </w:p>
        </w:tc>
        <w:tc>
          <w:tcPr>
            <w:tcW w:w="3543" w:type="dxa"/>
          </w:tcPr>
          <w:p w:rsidR="009F4431" w:rsidRPr="0017406A" w:rsidRDefault="009F4431" w:rsidP="000364FD">
            <w:pPr>
              <w:jc w:val="both"/>
              <w:rPr>
                <w:rFonts w:ascii="Times New Roman" w:hAnsi="Times New Roman" w:cs="Times New Roman"/>
                <w:sz w:val="24"/>
                <w:szCs w:val="24"/>
              </w:rPr>
            </w:pPr>
            <w:r>
              <w:rPr>
                <w:rFonts w:ascii="Times New Roman" w:hAnsi="Times New Roman" w:cs="Times New Roman"/>
                <w:sz w:val="24"/>
                <w:szCs w:val="24"/>
              </w:rPr>
              <w:t>Не указаны средства, полученный от родственников на невозвратной основе (в дар)</w:t>
            </w:r>
          </w:p>
        </w:tc>
        <w:tc>
          <w:tcPr>
            <w:tcW w:w="11058" w:type="dxa"/>
          </w:tcPr>
          <w:p w:rsidR="009F4431" w:rsidRPr="0017406A" w:rsidRDefault="009F4431" w:rsidP="00CD439E">
            <w:pPr>
              <w:ind w:firstLine="602"/>
              <w:jc w:val="both"/>
              <w:rPr>
                <w:rFonts w:ascii="Times New Roman" w:hAnsi="Times New Roman" w:cs="Times New Roman"/>
                <w:sz w:val="24"/>
                <w:szCs w:val="24"/>
              </w:rPr>
            </w:pPr>
            <w:proofErr w:type="gramStart"/>
            <w:r>
              <w:rPr>
                <w:rFonts w:ascii="Times New Roman" w:hAnsi="Times New Roman" w:cs="Times New Roman"/>
                <w:sz w:val="24"/>
                <w:szCs w:val="24"/>
              </w:rPr>
              <w:t>55. </w:t>
            </w:r>
            <w:r w:rsidRPr="00434C85">
              <w:rPr>
                <w:rFonts w:ascii="Times New Roman" w:hAnsi="Times New Roman" w:cs="Times New Roman"/>
                <w:sz w:val="24"/>
                <w:szCs w:val="24"/>
              </w:rPr>
              <w:t>31)</w:t>
            </w:r>
            <w:r w:rsidRPr="00434C85">
              <w:rPr>
                <w:rFonts w:ascii="Times New Roman" w:hAnsi="Times New Roman" w:cs="Times New Roman"/>
                <w:sz w:val="24"/>
                <w:szCs w:val="24"/>
              </w:rPr>
              <w:tab/>
              <w:t>денежные средства, полученные от родственников (за исключением супруг (супругов) и несовершеннолетних детей) и третьих лиц на невозвратной основе;</w:t>
            </w:r>
            <w:proofErr w:type="gramEnd"/>
          </w:p>
        </w:tc>
      </w:tr>
      <w:tr w:rsidR="009F4431" w:rsidRPr="0017406A" w:rsidTr="006507DD">
        <w:tc>
          <w:tcPr>
            <w:tcW w:w="675" w:type="dxa"/>
          </w:tcPr>
          <w:p w:rsidR="009F4431" w:rsidRPr="0017406A" w:rsidRDefault="009F4431" w:rsidP="00B03A44">
            <w:pPr>
              <w:jc w:val="center"/>
              <w:rPr>
                <w:rFonts w:ascii="Times New Roman" w:hAnsi="Times New Roman" w:cs="Times New Roman"/>
                <w:sz w:val="24"/>
                <w:szCs w:val="24"/>
              </w:rPr>
            </w:pPr>
            <w:r>
              <w:rPr>
                <w:rFonts w:ascii="Times New Roman" w:hAnsi="Times New Roman" w:cs="Times New Roman"/>
                <w:sz w:val="24"/>
                <w:szCs w:val="24"/>
              </w:rPr>
              <w:t>5.11</w:t>
            </w:r>
          </w:p>
        </w:tc>
        <w:tc>
          <w:tcPr>
            <w:tcW w:w="3543" w:type="dxa"/>
          </w:tcPr>
          <w:p w:rsidR="002B0F8C" w:rsidRDefault="009F4431" w:rsidP="009E4F77">
            <w:pPr>
              <w:jc w:val="both"/>
              <w:rPr>
                <w:rFonts w:ascii="Times New Roman" w:hAnsi="Times New Roman" w:cs="Times New Roman"/>
                <w:b/>
                <w:sz w:val="24"/>
                <w:szCs w:val="24"/>
                <w:u w:val="single"/>
              </w:rPr>
            </w:pPr>
            <w:r w:rsidRPr="000364FD">
              <w:rPr>
                <w:rFonts w:ascii="Times New Roman" w:hAnsi="Times New Roman" w:cs="Times New Roman"/>
                <w:b/>
                <w:sz w:val="24"/>
                <w:szCs w:val="24"/>
                <w:u w:val="single"/>
              </w:rPr>
              <w:t>Доходы, которые не подлежат указанию</w:t>
            </w:r>
            <w:r w:rsidR="002B0F8C">
              <w:rPr>
                <w:rFonts w:ascii="Times New Roman" w:hAnsi="Times New Roman" w:cs="Times New Roman"/>
                <w:b/>
                <w:sz w:val="24"/>
                <w:szCs w:val="24"/>
                <w:u w:val="single"/>
              </w:rPr>
              <w:t xml:space="preserve"> – </w:t>
            </w:r>
          </w:p>
          <w:p w:rsidR="009F4431" w:rsidRPr="000364FD" w:rsidRDefault="002B0F8C" w:rsidP="009E4F77">
            <w:pPr>
              <w:jc w:val="both"/>
              <w:rPr>
                <w:rFonts w:ascii="Times New Roman" w:hAnsi="Times New Roman" w:cs="Times New Roman"/>
                <w:b/>
                <w:sz w:val="24"/>
                <w:szCs w:val="24"/>
                <w:u w:val="single"/>
              </w:rPr>
            </w:pPr>
            <w:r w:rsidRPr="002B0F8C">
              <w:rPr>
                <w:rFonts w:ascii="Times New Roman" w:hAnsi="Times New Roman" w:cs="Times New Roman"/>
                <w:sz w:val="24"/>
                <w:szCs w:val="24"/>
              </w:rPr>
              <w:t>случаев</w:t>
            </w:r>
            <w:r>
              <w:rPr>
                <w:rFonts w:ascii="Times New Roman" w:hAnsi="Times New Roman" w:cs="Times New Roman"/>
                <w:sz w:val="24"/>
                <w:szCs w:val="24"/>
              </w:rPr>
              <w:t xml:space="preserve"> </w:t>
            </w:r>
            <w:r w:rsidR="00F660DD">
              <w:rPr>
                <w:rFonts w:ascii="Times New Roman" w:hAnsi="Times New Roman" w:cs="Times New Roman"/>
                <w:sz w:val="24"/>
                <w:szCs w:val="24"/>
              </w:rPr>
              <w:t xml:space="preserve">4/7 </w:t>
            </w:r>
            <w:r>
              <w:rPr>
                <w:rFonts w:ascii="Times New Roman" w:hAnsi="Times New Roman" w:cs="Times New Roman"/>
                <w:sz w:val="24"/>
                <w:szCs w:val="24"/>
              </w:rPr>
              <w:t>(1%</w:t>
            </w:r>
            <w:r w:rsidR="0037091E">
              <w:rPr>
                <w:rFonts w:ascii="Times New Roman" w:hAnsi="Times New Roman" w:cs="Times New Roman"/>
                <w:sz w:val="24"/>
                <w:szCs w:val="24"/>
              </w:rPr>
              <w:t xml:space="preserve"> </w:t>
            </w:r>
            <w:r>
              <w:rPr>
                <w:rFonts w:ascii="Times New Roman" w:hAnsi="Times New Roman" w:cs="Times New Roman"/>
                <w:sz w:val="24"/>
                <w:szCs w:val="24"/>
              </w:rPr>
              <w:t>/ 4,4%)</w:t>
            </w:r>
          </w:p>
        </w:tc>
        <w:tc>
          <w:tcPr>
            <w:tcW w:w="11058" w:type="dxa"/>
          </w:tcPr>
          <w:p w:rsidR="009F4431" w:rsidRDefault="009F4431" w:rsidP="00CD439E">
            <w:pPr>
              <w:ind w:firstLine="602"/>
              <w:jc w:val="both"/>
              <w:rPr>
                <w:rFonts w:ascii="Times New Roman" w:hAnsi="Times New Roman" w:cs="Times New Roman"/>
                <w:sz w:val="24"/>
                <w:szCs w:val="24"/>
              </w:rPr>
            </w:pPr>
            <w:r>
              <w:rPr>
                <w:rFonts w:ascii="Times New Roman" w:hAnsi="Times New Roman" w:cs="Times New Roman"/>
                <w:sz w:val="24"/>
                <w:szCs w:val="24"/>
              </w:rPr>
              <w:t>В</w:t>
            </w:r>
            <w:r w:rsidRPr="000364FD">
              <w:rPr>
                <w:rFonts w:ascii="Times New Roman" w:hAnsi="Times New Roman" w:cs="Times New Roman"/>
                <w:sz w:val="24"/>
                <w:szCs w:val="24"/>
              </w:rPr>
              <w:t xml:space="preserve"> строке 6 «Иные доходы» не указываются сведения о денежных средствах, касающихся возмещения расходов, понесенных служащим (работником), его супругой (супругом), несовершеннолетним ребенком, в том числе связанных:</w:t>
            </w:r>
          </w:p>
          <w:p w:rsidR="009F4431" w:rsidRPr="008D3846" w:rsidRDefault="009F4431" w:rsidP="00CD439E">
            <w:pPr>
              <w:ind w:firstLine="602"/>
              <w:jc w:val="both"/>
              <w:rPr>
                <w:rFonts w:ascii="Times New Roman" w:hAnsi="Times New Roman" w:cs="Times New Roman"/>
                <w:sz w:val="24"/>
                <w:szCs w:val="24"/>
              </w:rPr>
            </w:pPr>
            <w:r>
              <w:rPr>
                <w:rFonts w:ascii="Times New Roman" w:hAnsi="Times New Roman" w:cs="Times New Roman"/>
                <w:sz w:val="24"/>
                <w:szCs w:val="24"/>
              </w:rPr>
              <w:t>57. </w:t>
            </w:r>
            <w:r w:rsidRPr="008D3846">
              <w:rPr>
                <w:rFonts w:ascii="Times New Roman" w:hAnsi="Times New Roman" w:cs="Times New Roman"/>
                <w:sz w:val="24"/>
                <w:szCs w:val="24"/>
              </w:rPr>
              <w:t>6) с оплатой коммунальных и иных услуг, наймом жилого помещения;</w:t>
            </w:r>
          </w:p>
          <w:p w:rsidR="009F4431" w:rsidRPr="008D3846" w:rsidRDefault="009F4431" w:rsidP="00CD439E">
            <w:pPr>
              <w:ind w:firstLine="602"/>
              <w:jc w:val="both"/>
              <w:rPr>
                <w:rFonts w:ascii="Times New Roman" w:hAnsi="Times New Roman" w:cs="Times New Roman"/>
                <w:sz w:val="24"/>
                <w:szCs w:val="24"/>
              </w:rPr>
            </w:pPr>
            <w:r w:rsidRPr="008D3846">
              <w:rPr>
                <w:rFonts w:ascii="Times New Roman" w:hAnsi="Times New Roman" w:cs="Times New Roman"/>
                <w:sz w:val="24"/>
                <w:szCs w:val="24"/>
              </w:rPr>
              <w:t>7) с внесением родительской платы за посещение дошкольного образовательного учреждения;</w:t>
            </w:r>
          </w:p>
          <w:p w:rsidR="009F4431" w:rsidRDefault="009F4431" w:rsidP="00CD439E">
            <w:pPr>
              <w:ind w:firstLine="602"/>
              <w:jc w:val="both"/>
              <w:rPr>
                <w:rFonts w:ascii="Times New Roman" w:hAnsi="Times New Roman" w:cs="Times New Roman"/>
                <w:sz w:val="24"/>
                <w:szCs w:val="24"/>
              </w:rPr>
            </w:pPr>
            <w:r w:rsidRPr="008D3846">
              <w:rPr>
                <w:rFonts w:ascii="Times New Roman" w:hAnsi="Times New Roman" w:cs="Times New Roman"/>
                <w:sz w:val="24"/>
                <w:szCs w:val="24"/>
              </w:rPr>
              <w:t>8) с оформлением нотариальной доверенности, почтовыми расходами, расходами на оплату услуг представителя (возмещаются по решению суда);</w:t>
            </w:r>
          </w:p>
          <w:p w:rsidR="009F4431" w:rsidRPr="008D3846" w:rsidRDefault="009F4431" w:rsidP="00CD439E">
            <w:pPr>
              <w:ind w:firstLine="602"/>
              <w:jc w:val="both"/>
              <w:rPr>
                <w:rFonts w:ascii="Times New Roman" w:hAnsi="Times New Roman" w:cs="Times New Roman"/>
                <w:sz w:val="24"/>
                <w:szCs w:val="24"/>
              </w:rPr>
            </w:pPr>
            <w:r w:rsidRPr="008D3846">
              <w:rPr>
                <w:rFonts w:ascii="Times New Roman" w:hAnsi="Times New Roman" w:cs="Times New Roman"/>
                <w:sz w:val="24"/>
                <w:szCs w:val="24"/>
              </w:rPr>
              <w:t>10) с переводом денежных средств между своими банковскими счетами, а также с зачислением на свой банковский счет ранее снятых сре</w:t>
            </w:r>
            <w:proofErr w:type="gramStart"/>
            <w:r w:rsidRPr="008D3846">
              <w:rPr>
                <w:rFonts w:ascii="Times New Roman" w:hAnsi="Times New Roman" w:cs="Times New Roman"/>
                <w:sz w:val="24"/>
                <w:szCs w:val="24"/>
              </w:rPr>
              <w:t>дств с др</w:t>
            </w:r>
            <w:proofErr w:type="gramEnd"/>
            <w:r w:rsidRPr="008D3846">
              <w:rPr>
                <w:rFonts w:ascii="Times New Roman" w:hAnsi="Times New Roman" w:cs="Times New Roman"/>
                <w:sz w:val="24"/>
                <w:szCs w:val="24"/>
              </w:rPr>
              <w:t xml:space="preserve">угого, например, зарплатного счета; </w:t>
            </w:r>
          </w:p>
          <w:p w:rsidR="009F4431" w:rsidRPr="008D3846" w:rsidRDefault="009F4431" w:rsidP="00CD439E">
            <w:pPr>
              <w:ind w:firstLine="602"/>
              <w:jc w:val="both"/>
              <w:rPr>
                <w:rFonts w:ascii="Times New Roman" w:hAnsi="Times New Roman" w:cs="Times New Roman"/>
                <w:sz w:val="24"/>
                <w:szCs w:val="24"/>
              </w:rPr>
            </w:pPr>
            <w:r w:rsidRPr="008D3846">
              <w:rPr>
                <w:rFonts w:ascii="Times New Roman" w:hAnsi="Times New Roman" w:cs="Times New Roman"/>
                <w:sz w:val="24"/>
                <w:szCs w:val="24"/>
              </w:rPr>
              <w:t>11) с переводом денежных средств между банковскими счетами супругов и несовершеннолетних детей;</w:t>
            </w:r>
          </w:p>
          <w:p w:rsidR="009F4431" w:rsidRPr="008D3846" w:rsidRDefault="009F4431" w:rsidP="00CD439E">
            <w:pPr>
              <w:ind w:firstLine="602"/>
              <w:jc w:val="both"/>
              <w:rPr>
                <w:rFonts w:ascii="Times New Roman" w:hAnsi="Times New Roman" w:cs="Times New Roman"/>
                <w:sz w:val="24"/>
                <w:szCs w:val="24"/>
              </w:rPr>
            </w:pPr>
            <w:r w:rsidRPr="008D3846">
              <w:rPr>
                <w:rFonts w:ascii="Times New Roman" w:hAnsi="Times New Roman" w:cs="Times New Roman"/>
                <w:sz w:val="24"/>
                <w:szCs w:val="24"/>
              </w:rPr>
              <w:t>12) с возвратом денежных средств по несостоявшемуся договору купли-продажи;</w:t>
            </w:r>
          </w:p>
          <w:p w:rsidR="009F4431" w:rsidRPr="008D3846" w:rsidRDefault="009F4431" w:rsidP="00CD439E">
            <w:pPr>
              <w:ind w:firstLine="602"/>
              <w:jc w:val="both"/>
              <w:rPr>
                <w:rFonts w:ascii="Times New Roman" w:hAnsi="Times New Roman" w:cs="Times New Roman"/>
                <w:sz w:val="24"/>
                <w:szCs w:val="24"/>
              </w:rPr>
            </w:pPr>
            <w:proofErr w:type="gramStart"/>
            <w:r w:rsidRPr="008D3846">
              <w:rPr>
                <w:rFonts w:ascii="Times New Roman" w:hAnsi="Times New Roman" w:cs="Times New Roman"/>
                <w:sz w:val="24"/>
                <w:szCs w:val="24"/>
              </w:rPr>
              <w:t>13) с возвратом займа, денежных средств за купленные товары, а также с возвратом денежных средств за оплаченные за третьих лиц товары, работы и услуги, если факт такой оплаты может быть подтвержден.</w:t>
            </w:r>
            <w:proofErr w:type="gramEnd"/>
          </w:p>
          <w:p w:rsidR="009F4431" w:rsidRPr="008D3846" w:rsidRDefault="009F4431" w:rsidP="00CD439E">
            <w:pPr>
              <w:ind w:firstLine="602"/>
              <w:jc w:val="both"/>
              <w:rPr>
                <w:rFonts w:ascii="Times New Roman" w:hAnsi="Times New Roman" w:cs="Times New Roman"/>
                <w:sz w:val="24"/>
                <w:szCs w:val="24"/>
              </w:rPr>
            </w:pPr>
            <w:r w:rsidRPr="008D3846">
              <w:rPr>
                <w:rFonts w:ascii="Times New Roman" w:hAnsi="Times New Roman" w:cs="Times New Roman"/>
                <w:sz w:val="24"/>
                <w:szCs w:val="24"/>
              </w:rPr>
              <w:t>14) в виде социального, имущественного налогового вычета;</w:t>
            </w:r>
          </w:p>
          <w:p w:rsidR="009F4431" w:rsidRPr="008D3846" w:rsidRDefault="009F4431" w:rsidP="00CD439E">
            <w:pPr>
              <w:ind w:firstLine="602"/>
              <w:jc w:val="both"/>
              <w:rPr>
                <w:rFonts w:ascii="Times New Roman" w:hAnsi="Times New Roman" w:cs="Times New Roman"/>
                <w:sz w:val="24"/>
                <w:szCs w:val="24"/>
              </w:rPr>
            </w:pPr>
            <w:r w:rsidRPr="008D3846">
              <w:rPr>
                <w:rFonts w:ascii="Times New Roman" w:hAnsi="Times New Roman" w:cs="Times New Roman"/>
                <w:sz w:val="24"/>
                <w:szCs w:val="24"/>
              </w:rPr>
              <w:t>15) от продажи различного вида подарочных сертификатов (карт), выпущенных предприятиями торговли;</w:t>
            </w:r>
          </w:p>
          <w:p w:rsidR="009F4431" w:rsidRDefault="009F4431" w:rsidP="00CD439E">
            <w:pPr>
              <w:ind w:firstLine="602"/>
              <w:jc w:val="both"/>
              <w:rPr>
                <w:rFonts w:ascii="Times New Roman" w:hAnsi="Times New Roman" w:cs="Times New Roman"/>
                <w:sz w:val="24"/>
                <w:szCs w:val="24"/>
              </w:rPr>
            </w:pPr>
            <w:r w:rsidRPr="008D3846">
              <w:rPr>
                <w:rFonts w:ascii="Times New Roman" w:hAnsi="Times New Roman" w:cs="Times New Roman"/>
                <w:sz w:val="24"/>
                <w:szCs w:val="24"/>
              </w:rPr>
              <w:t>16) в качестве бонусных баллов («</w:t>
            </w:r>
            <w:proofErr w:type="spellStart"/>
            <w:r w:rsidRPr="008D3846">
              <w:rPr>
                <w:rFonts w:ascii="Times New Roman" w:hAnsi="Times New Roman" w:cs="Times New Roman"/>
                <w:sz w:val="24"/>
                <w:szCs w:val="24"/>
              </w:rPr>
              <w:t>кэшбэк</w:t>
            </w:r>
            <w:proofErr w:type="spellEnd"/>
            <w:r w:rsidRPr="008D3846">
              <w:rPr>
                <w:rFonts w:ascii="Times New Roman" w:hAnsi="Times New Roman" w:cs="Times New Roman"/>
                <w:sz w:val="24"/>
                <w:szCs w:val="24"/>
              </w:rPr>
              <w:t xml:space="preserve"> сервис»), бонусов на накопительных дисконтных картах, начисленных банками и иными организациями за пользование их услугами, в том числе в виде денежных средств;</w:t>
            </w:r>
          </w:p>
          <w:p w:rsidR="009F4431" w:rsidRPr="00265124" w:rsidRDefault="009F4431" w:rsidP="00CD439E">
            <w:pPr>
              <w:ind w:firstLine="602"/>
              <w:jc w:val="both"/>
              <w:rPr>
                <w:rFonts w:ascii="Times New Roman" w:hAnsi="Times New Roman" w:cs="Times New Roman"/>
                <w:sz w:val="24"/>
                <w:szCs w:val="24"/>
              </w:rPr>
            </w:pPr>
            <w:r w:rsidRPr="00265124">
              <w:rPr>
                <w:rFonts w:ascii="Times New Roman" w:hAnsi="Times New Roman" w:cs="Times New Roman"/>
                <w:sz w:val="24"/>
                <w:szCs w:val="24"/>
              </w:rPr>
              <w:t xml:space="preserve">18) в качестве возврата налога на добавленную стоимость, уплаченного при совершении покупок за границей, по чекам </w:t>
            </w:r>
            <w:proofErr w:type="spellStart"/>
            <w:r w:rsidRPr="00265124">
              <w:rPr>
                <w:rFonts w:ascii="Times New Roman" w:hAnsi="Times New Roman" w:cs="Times New Roman"/>
                <w:sz w:val="24"/>
                <w:szCs w:val="24"/>
              </w:rPr>
              <w:t>Tax-free</w:t>
            </w:r>
            <w:proofErr w:type="spellEnd"/>
            <w:r w:rsidRPr="00265124">
              <w:rPr>
                <w:rFonts w:ascii="Times New Roman" w:hAnsi="Times New Roman" w:cs="Times New Roman"/>
                <w:sz w:val="24"/>
                <w:szCs w:val="24"/>
              </w:rPr>
              <w:t>;</w:t>
            </w:r>
          </w:p>
          <w:p w:rsidR="009F4431" w:rsidRPr="0017406A" w:rsidRDefault="009F4431" w:rsidP="00CD439E">
            <w:pPr>
              <w:ind w:firstLine="602"/>
              <w:jc w:val="both"/>
              <w:rPr>
                <w:rFonts w:ascii="Times New Roman" w:hAnsi="Times New Roman" w:cs="Times New Roman"/>
                <w:sz w:val="24"/>
                <w:szCs w:val="24"/>
              </w:rPr>
            </w:pPr>
            <w:r w:rsidRPr="00265124">
              <w:rPr>
                <w:rFonts w:ascii="Times New Roman" w:hAnsi="Times New Roman" w:cs="Times New Roman"/>
                <w:sz w:val="24"/>
                <w:szCs w:val="24"/>
              </w:rPr>
              <w:t>19) в качестве вознаграждения донорам за сданную кровь, ее компоненты (и иную помощь) при условии возмездной сдачи;</w:t>
            </w:r>
          </w:p>
        </w:tc>
      </w:tr>
      <w:tr w:rsidR="00D126E9" w:rsidRPr="0017406A" w:rsidTr="006507DD">
        <w:tc>
          <w:tcPr>
            <w:tcW w:w="675" w:type="dxa"/>
          </w:tcPr>
          <w:p w:rsidR="00D126E9" w:rsidRPr="0017406A" w:rsidRDefault="00D126E9" w:rsidP="00B03A44">
            <w:pPr>
              <w:jc w:val="center"/>
              <w:rPr>
                <w:rFonts w:ascii="Times New Roman" w:hAnsi="Times New Roman" w:cs="Times New Roman"/>
                <w:sz w:val="24"/>
                <w:szCs w:val="24"/>
              </w:rPr>
            </w:pPr>
          </w:p>
        </w:tc>
        <w:tc>
          <w:tcPr>
            <w:tcW w:w="14601" w:type="dxa"/>
            <w:gridSpan w:val="2"/>
          </w:tcPr>
          <w:p w:rsidR="00D126E9" w:rsidRPr="0017406A" w:rsidRDefault="00D126E9">
            <w:pPr>
              <w:rPr>
                <w:rFonts w:ascii="Times New Roman" w:hAnsi="Times New Roman" w:cs="Times New Roman"/>
                <w:sz w:val="24"/>
                <w:szCs w:val="24"/>
              </w:rPr>
            </w:pPr>
            <w:r w:rsidRPr="00E00F6B">
              <w:rPr>
                <w:rFonts w:ascii="Times New Roman" w:hAnsi="Times New Roman"/>
                <w:b/>
                <w:sz w:val="28"/>
                <w:szCs w:val="28"/>
              </w:rPr>
              <w:t>РАЗДЕЛ 2. СВЕДЕНИЯ О РАСХОДАХ</w:t>
            </w:r>
          </w:p>
        </w:tc>
      </w:tr>
      <w:tr w:rsidR="00D126E9" w:rsidRPr="0017406A" w:rsidTr="006507DD">
        <w:tc>
          <w:tcPr>
            <w:tcW w:w="675" w:type="dxa"/>
            <w:vMerge w:val="restart"/>
          </w:tcPr>
          <w:p w:rsidR="00D126E9" w:rsidRPr="0017406A" w:rsidRDefault="00D126E9" w:rsidP="00B03A44">
            <w:pPr>
              <w:jc w:val="center"/>
              <w:rPr>
                <w:rFonts w:ascii="Times New Roman" w:hAnsi="Times New Roman" w:cs="Times New Roman"/>
                <w:sz w:val="24"/>
                <w:szCs w:val="24"/>
              </w:rPr>
            </w:pPr>
            <w:r>
              <w:rPr>
                <w:rFonts w:ascii="Times New Roman" w:hAnsi="Times New Roman" w:cs="Times New Roman"/>
                <w:sz w:val="24"/>
                <w:szCs w:val="24"/>
              </w:rPr>
              <w:t>6.</w:t>
            </w:r>
          </w:p>
        </w:tc>
        <w:tc>
          <w:tcPr>
            <w:tcW w:w="3543" w:type="dxa"/>
            <w:vMerge w:val="restart"/>
          </w:tcPr>
          <w:p w:rsidR="00D126E9" w:rsidRPr="0017406A" w:rsidRDefault="00D126E9" w:rsidP="009458C5">
            <w:pPr>
              <w:jc w:val="both"/>
              <w:rPr>
                <w:rFonts w:ascii="Times New Roman" w:hAnsi="Times New Roman" w:cs="Times New Roman"/>
                <w:sz w:val="24"/>
                <w:szCs w:val="24"/>
              </w:rPr>
            </w:pPr>
            <w:r>
              <w:rPr>
                <w:rFonts w:ascii="Times New Roman" w:hAnsi="Times New Roman" w:cs="Times New Roman"/>
                <w:sz w:val="24"/>
                <w:szCs w:val="24"/>
              </w:rPr>
              <w:t>У</w:t>
            </w:r>
            <w:r w:rsidRPr="00223DDC">
              <w:rPr>
                <w:rFonts w:ascii="Times New Roman" w:hAnsi="Times New Roman" w:cs="Times New Roman"/>
                <w:sz w:val="24"/>
                <w:szCs w:val="24"/>
              </w:rPr>
              <w:t>казываются сведения о расходах  при отсутствии правовых оснований для их представления</w:t>
            </w:r>
            <w:r w:rsidR="0013051F">
              <w:rPr>
                <w:rFonts w:ascii="Times New Roman" w:hAnsi="Times New Roman" w:cs="Times New Roman"/>
                <w:sz w:val="24"/>
                <w:szCs w:val="24"/>
              </w:rPr>
              <w:t xml:space="preserve"> – случаев </w:t>
            </w:r>
            <w:r w:rsidR="001C0EF9">
              <w:rPr>
                <w:rFonts w:ascii="Times New Roman" w:hAnsi="Times New Roman" w:cs="Times New Roman"/>
                <w:sz w:val="24"/>
                <w:szCs w:val="24"/>
              </w:rPr>
              <w:t xml:space="preserve">3/2 </w:t>
            </w:r>
            <w:r w:rsidR="0013051F">
              <w:rPr>
                <w:rFonts w:ascii="Times New Roman" w:hAnsi="Times New Roman" w:cs="Times New Roman"/>
                <w:sz w:val="24"/>
                <w:szCs w:val="24"/>
              </w:rPr>
              <w:t>(0,</w:t>
            </w:r>
            <w:r w:rsidR="009458C5">
              <w:rPr>
                <w:rFonts w:ascii="Times New Roman" w:hAnsi="Times New Roman" w:cs="Times New Roman"/>
                <w:sz w:val="24"/>
                <w:szCs w:val="24"/>
              </w:rPr>
              <w:t>8</w:t>
            </w:r>
            <w:r w:rsidR="0013051F">
              <w:rPr>
                <w:rFonts w:ascii="Times New Roman" w:hAnsi="Times New Roman" w:cs="Times New Roman"/>
                <w:sz w:val="24"/>
                <w:szCs w:val="24"/>
              </w:rPr>
              <w:t>% / 1,3%)</w:t>
            </w:r>
          </w:p>
        </w:tc>
        <w:tc>
          <w:tcPr>
            <w:tcW w:w="11058" w:type="dxa"/>
          </w:tcPr>
          <w:p w:rsidR="00D126E9" w:rsidRDefault="00D126E9" w:rsidP="00CD439E">
            <w:pPr>
              <w:ind w:firstLine="602"/>
              <w:jc w:val="both"/>
              <w:rPr>
                <w:rFonts w:ascii="Times New Roman" w:hAnsi="Times New Roman" w:cs="Times New Roman"/>
                <w:sz w:val="24"/>
                <w:szCs w:val="24"/>
              </w:rPr>
            </w:pPr>
            <w:r w:rsidRPr="00223DDC">
              <w:rPr>
                <w:rFonts w:ascii="Times New Roman" w:hAnsi="Times New Roman" w:cs="Times New Roman"/>
                <w:sz w:val="24"/>
                <w:szCs w:val="24"/>
              </w:rPr>
              <w:t>58.</w:t>
            </w:r>
            <w:r>
              <w:rPr>
                <w:rFonts w:ascii="Times New Roman" w:hAnsi="Times New Roman" w:cs="Times New Roman"/>
                <w:sz w:val="24"/>
                <w:szCs w:val="24"/>
              </w:rPr>
              <w:t> </w:t>
            </w:r>
            <w:proofErr w:type="gramStart"/>
            <w:r w:rsidRPr="00223DDC">
              <w:rPr>
                <w:rFonts w:ascii="Times New Roman" w:hAnsi="Times New Roman" w:cs="Times New Roman"/>
                <w:sz w:val="24"/>
                <w:szCs w:val="24"/>
              </w:rPr>
              <w:t>Данный раздел справки заполняется только в случае, если в отчетном периоде служащим (работником), его супругой (супругом) и несовершеннолетними детьми осуществлены расходы по сделке (сделкам)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сумма расходов по такой сделке или общая сумма совершенных сделок превышает общий доход данного лица</w:t>
            </w:r>
            <w:proofErr w:type="gramEnd"/>
            <w:r w:rsidRPr="00223DDC">
              <w:rPr>
                <w:rFonts w:ascii="Times New Roman" w:hAnsi="Times New Roman" w:cs="Times New Roman"/>
                <w:sz w:val="24"/>
                <w:szCs w:val="24"/>
              </w:rPr>
              <w:t xml:space="preserve"> и его супруги (супруга) за три последних года, предшествующих отчетному периоду. Например, при представлении сведений в 2018 году сообщаются сведения о расходах по сделкам, совершенных в 2017 году.</w:t>
            </w:r>
          </w:p>
          <w:p w:rsidR="00D126E9" w:rsidRDefault="00D126E9" w:rsidP="00CD439E">
            <w:pPr>
              <w:ind w:firstLine="602"/>
              <w:jc w:val="both"/>
              <w:rPr>
                <w:rFonts w:ascii="Times New Roman" w:hAnsi="Times New Roman" w:cs="Times New Roman"/>
                <w:sz w:val="24"/>
                <w:szCs w:val="24"/>
              </w:rPr>
            </w:pPr>
            <w:r w:rsidRPr="00346204">
              <w:rPr>
                <w:rFonts w:ascii="Times New Roman" w:hAnsi="Times New Roman" w:cs="Times New Roman"/>
                <w:sz w:val="24"/>
                <w:szCs w:val="24"/>
              </w:rPr>
              <w:t>59.</w:t>
            </w:r>
            <w:r w:rsidR="00CD439E">
              <w:rPr>
                <w:rFonts w:ascii="Times New Roman" w:hAnsi="Times New Roman" w:cs="Times New Roman"/>
                <w:sz w:val="24"/>
                <w:szCs w:val="24"/>
              </w:rPr>
              <w:t> </w:t>
            </w:r>
            <w:r w:rsidRPr="00346204">
              <w:rPr>
                <w:rFonts w:ascii="Times New Roman" w:hAnsi="Times New Roman" w:cs="Times New Roman"/>
                <w:sz w:val="24"/>
                <w:szCs w:val="24"/>
              </w:rPr>
              <w:t>Граждане, поступающие на службу (работу), раздел «Сведения о расходах» не заполняют</w:t>
            </w:r>
            <w:r>
              <w:rPr>
                <w:rFonts w:ascii="Times New Roman" w:hAnsi="Times New Roman" w:cs="Times New Roman"/>
                <w:sz w:val="24"/>
                <w:szCs w:val="24"/>
              </w:rPr>
              <w:t>.</w:t>
            </w:r>
          </w:p>
          <w:p w:rsidR="00D126E9" w:rsidRPr="003A085B" w:rsidRDefault="00D126E9" w:rsidP="00CD439E">
            <w:pPr>
              <w:ind w:firstLine="602"/>
              <w:rPr>
                <w:rFonts w:ascii="Times New Roman" w:hAnsi="Times New Roman" w:cs="Times New Roman"/>
                <w:b/>
                <w:sz w:val="24"/>
                <w:szCs w:val="24"/>
              </w:rPr>
            </w:pPr>
            <w:r w:rsidRPr="003A085B">
              <w:rPr>
                <w:rFonts w:ascii="Times New Roman" w:hAnsi="Times New Roman" w:cs="Times New Roman"/>
                <w:b/>
                <w:sz w:val="24"/>
                <w:szCs w:val="24"/>
              </w:rPr>
              <w:t xml:space="preserve">60. Заполнение данного раздела при отсутствии указанных в пункте 58 настоящих Методических рекомендаций оснований </w:t>
            </w:r>
            <w:r w:rsidRPr="003A085B">
              <w:rPr>
                <w:rFonts w:ascii="Times New Roman" w:hAnsi="Times New Roman" w:cs="Times New Roman"/>
                <w:b/>
                <w:sz w:val="24"/>
                <w:szCs w:val="24"/>
                <w:u w:val="single"/>
              </w:rPr>
              <w:t>не является нарушением</w:t>
            </w:r>
            <w:r w:rsidRPr="003A085B">
              <w:rPr>
                <w:rFonts w:ascii="Times New Roman" w:hAnsi="Times New Roman" w:cs="Times New Roman"/>
                <w:b/>
                <w:sz w:val="24"/>
                <w:szCs w:val="24"/>
              </w:rPr>
              <w:t>.</w:t>
            </w:r>
          </w:p>
        </w:tc>
      </w:tr>
      <w:tr w:rsidR="00D126E9" w:rsidRPr="0017406A" w:rsidTr="006507DD">
        <w:tc>
          <w:tcPr>
            <w:tcW w:w="675" w:type="dxa"/>
            <w:vMerge/>
          </w:tcPr>
          <w:p w:rsidR="00D126E9" w:rsidRDefault="00D126E9" w:rsidP="00B03A44">
            <w:pPr>
              <w:jc w:val="center"/>
              <w:rPr>
                <w:rFonts w:ascii="Times New Roman" w:hAnsi="Times New Roman" w:cs="Times New Roman"/>
                <w:sz w:val="24"/>
                <w:szCs w:val="24"/>
              </w:rPr>
            </w:pPr>
          </w:p>
        </w:tc>
        <w:tc>
          <w:tcPr>
            <w:tcW w:w="3543" w:type="dxa"/>
            <w:vMerge/>
          </w:tcPr>
          <w:p w:rsidR="00D126E9" w:rsidRDefault="00D126E9" w:rsidP="00223DDC">
            <w:pPr>
              <w:jc w:val="both"/>
              <w:rPr>
                <w:rFonts w:ascii="Times New Roman" w:hAnsi="Times New Roman" w:cs="Times New Roman"/>
                <w:sz w:val="24"/>
                <w:szCs w:val="24"/>
              </w:rPr>
            </w:pPr>
          </w:p>
        </w:tc>
        <w:tc>
          <w:tcPr>
            <w:tcW w:w="11058" w:type="dxa"/>
          </w:tcPr>
          <w:p w:rsidR="00D126E9" w:rsidRDefault="00D126E9" w:rsidP="00CD439E">
            <w:pPr>
              <w:ind w:firstLine="602"/>
              <w:jc w:val="both"/>
              <w:rPr>
                <w:rFonts w:ascii="Times New Roman" w:hAnsi="Times New Roman" w:cs="Times New Roman"/>
                <w:sz w:val="24"/>
                <w:szCs w:val="24"/>
              </w:rPr>
            </w:pPr>
            <w:r w:rsidRPr="00346204">
              <w:rPr>
                <w:rFonts w:ascii="Times New Roman" w:hAnsi="Times New Roman" w:cs="Times New Roman"/>
                <w:sz w:val="24"/>
                <w:szCs w:val="24"/>
              </w:rPr>
              <w:t>61.</w:t>
            </w:r>
            <w:r w:rsidRPr="00346204">
              <w:rPr>
                <w:rFonts w:ascii="Times New Roman" w:hAnsi="Times New Roman" w:cs="Times New Roman"/>
                <w:sz w:val="24"/>
                <w:szCs w:val="24"/>
              </w:rPr>
              <w:tab/>
              <w:t>При расчете общего дохода служащего (работника) и его супруги (супруга) суммируются доходы, полученные ими за три календарных года, предшествовавших году совершения сделки.</w:t>
            </w:r>
          </w:p>
          <w:p w:rsidR="00D126E9" w:rsidRDefault="00D126E9" w:rsidP="00CD439E">
            <w:pPr>
              <w:ind w:firstLine="602"/>
              <w:jc w:val="both"/>
              <w:rPr>
                <w:rFonts w:ascii="Times New Roman" w:hAnsi="Times New Roman" w:cs="Times New Roman"/>
                <w:sz w:val="24"/>
                <w:szCs w:val="24"/>
              </w:rPr>
            </w:pPr>
            <w:r w:rsidRPr="00346204">
              <w:rPr>
                <w:rFonts w:ascii="Times New Roman" w:hAnsi="Times New Roman" w:cs="Times New Roman"/>
                <w:sz w:val="24"/>
                <w:szCs w:val="24"/>
              </w:rPr>
              <w:t>62.</w:t>
            </w:r>
            <w:r w:rsidRPr="00346204">
              <w:rPr>
                <w:rFonts w:ascii="Times New Roman" w:hAnsi="Times New Roman" w:cs="Times New Roman"/>
                <w:sz w:val="24"/>
                <w:szCs w:val="24"/>
              </w:rPr>
              <w:tab/>
            </w:r>
            <w:proofErr w:type="gramStart"/>
            <w:r w:rsidRPr="00346204">
              <w:rPr>
                <w:rFonts w:ascii="Times New Roman" w:hAnsi="Times New Roman" w:cs="Times New Roman"/>
                <w:sz w:val="24"/>
                <w:szCs w:val="24"/>
              </w:rPr>
              <w:t>Для цели реализации пункта 58 настоящих Методических рекомендаций при расчете общего дохода служащего (работника) и его супруга (супруги) за три года, предшествующих отчетному, доходы супруга (супруги) служащего (работника) учитываются только в случае, если они состояли в браке на момент осуществления расходов по сделке (сделкам) и в течение трех лет, предшествующих отчетному периоду.</w:t>
            </w:r>
            <w:proofErr w:type="gramEnd"/>
            <w:r w:rsidRPr="00346204">
              <w:rPr>
                <w:rFonts w:ascii="Times New Roman" w:hAnsi="Times New Roman" w:cs="Times New Roman"/>
                <w:sz w:val="24"/>
                <w:szCs w:val="24"/>
              </w:rPr>
              <w:t xml:space="preserve"> Во всех остальных случаях учитывается только доход служащего (работника) за три последних года, предшествующих отчетному периоду.</w:t>
            </w:r>
          </w:p>
          <w:p w:rsidR="00D126E9" w:rsidRPr="00346204" w:rsidRDefault="00D126E9" w:rsidP="00CD439E">
            <w:pPr>
              <w:ind w:firstLine="602"/>
              <w:jc w:val="both"/>
              <w:rPr>
                <w:rFonts w:ascii="Times New Roman" w:hAnsi="Times New Roman" w:cs="Times New Roman"/>
                <w:sz w:val="24"/>
                <w:szCs w:val="24"/>
              </w:rPr>
            </w:pPr>
            <w:r w:rsidRPr="00346204">
              <w:rPr>
                <w:rFonts w:ascii="Times New Roman" w:hAnsi="Times New Roman" w:cs="Times New Roman"/>
                <w:sz w:val="24"/>
                <w:szCs w:val="24"/>
              </w:rPr>
              <w:t>64.</w:t>
            </w:r>
            <w:r w:rsidRPr="00346204">
              <w:rPr>
                <w:rFonts w:ascii="Times New Roman" w:hAnsi="Times New Roman" w:cs="Times New Roman"/>
                <w:sz w:val="24"/>
                <w:szCs w:val="24"/>
              </w:rPr>
              <w:tab/>
              <w:t>Данный раздел не заполняется в следующих случаях:</w:t>
            </w:r>
          </w:p>
          <w:p w:rsidR="00D126E9" w:rsidRPr="00346204" w:rsidRDefault="00D126E9" w:rsidP="00CD439E">
            <w:pPr>
              <w:ind w:firstLine="602"/>
              <w:jc w:val="both"/>
              <w:rPr>
                <w:rFonts w:ascii="Times New Roman" w:hAnsi="Times New Roman" w:cs="Times New Roman"/>
                <w:sz w:val="24"/>
                <w:szCs w:val="24"/>
              </w:rPr>
            </w:pPr>
            <w:r w:rsidRPr="00346204">
              <w:rPr>
                <w:rFonts w:ascii="Times New Roman" w:hAnsi="Times New Roman" w:cs="Times New Roman"/>
                <w:sz w:val="24"/>
                <w:szCs w:val="24"/>
              </w:rPr>
              <w:t>1) при отсутствии правовых оснований для представления сведений о расходах (например, приобретено имущество или имущественные права, не предусмотренные Федеральным законом от 3 декабря 2012 г. № 230-ФЗ);</w:t>
            </w:r>
          </w:p>
          <w:p w:rsidR="00D126E9" w:rsidRPr="00346204" w:rsidRDefault="00D126E9" w:rsidP="00CD439E">
            <w:pPr>
              <w:ind w:firstLine="602"/>
              <w:jc w:val="both"/>
              <w:rPr>
                <w:rFonts w:ascii="Times New Roman" w:hAnsi="Times New Roman" w:cs="Times New Roman"/>
                <w:sz w:val="24"/>
                <w:szCs w:val="24"/>
              </w:rPr>
            </w:pPr>
            <w:proofErr w:type="gramStart"/>
            <w:r w:rsidRPr="00346204">
              <w:rPr>
                <w:rFonts w:ascii="Times New Roman" w:hAnsi="Times New Roman" w:cs="Times New Roman"/>
                <w:sz w:val="24"/>
                <w:szCs w:val="24"/>
              </w:rPr>
              <w:t>2) земельный участок, другой объект недвижимости, транспортное средство, ценные бумаги, акции (доля участия, пай в уставном (складочном) капитале организации) приобретены в результате совершения безвозмездной сделки (наследование, дарение).</w:t>
            </w:r>
            <w:proofErr w:type="gramEnd"/>
            <w:r w:rsidRPr="00346204">
              <w:rPr>
                <w:rFonts w:ascii="Times New Roman" w:hAnsi="Times New Roman" w:cs="Times New Roman"/>
                <w:sz w:val="24"/>
                <w:szCs w:val="24"/>
              </w:rPr>
              <w:t xml:space="preserve"> При этом такое имущество отражается в соответствующих разделах справки;</w:t>
            </w:r>
          </w:p>
          <w:p w:rsidR="00D126E9" w:rsidRPr="0017406A" w:rsidRDefault="00D126E9" w:rsidP="00CD439E">
            <w:pPr>
              <w:ind w:firstLine="602"/>
              <w:jc w:val="both"/>
              <w:rPr>
                <w:rFonts w:ascii="Times New Roman" w:hAnsi="Times New Roman" w:cs="Times New Roman"/>
                <w:sz w:val="24"/>
                <w:szCs w:val="24"/>
              </w:rPr>
            </w:pPr>
            <w:r w:rsidRPr="00346204">
              <w:rPr>
                <w:rFonts w:ascii="Times New Roman" w:hAnsi="Times New Roman" w:cs="Times New Roman"/>
                <w:sz w:val="24"/>
                <w:szCs w:val="24"/>
              </w:rPr>
              <w:t>3) получено свидетельство о государственной регистрации права на недвижимое имущество без совершения сделки по приобретению данного имущества (например, возведение жилого дома на земельном участке).</w:t>
            </w:r>
          </w:p>
        </w:tc>
      </w:tr>
      <w:tr w:rsidR="00D126E9" w:rsidRPr="0017406A" w:rsidTr="006507DD">
        <w:tc>
          <w:tcPr>
            <w:tcW w:w="675" w:type="dxa"/>
          </w:tcPr>
          <w:p w:rsidR="00D126E9" w:rsidRDefault="00D126E9" w:rsidP="00B03A44">
            <w:pPr>
              <w:jc w:val="center"/>
              <w:rPr>
                <w:rFonts w:ascii="Times New Roman" w:hAnsi="Times New Roman" w:cs="Times New Roman"/>
                <w:sz w:val="24"/>
                <w:szCs w:val="24"/>
              </w:rPr>
            </w:pPr>
            <w:r>
              <w:rPr>
                <w:rFonts w:ascii="Times New Roman" w:hAnsi="Times New Roman" w:cs="Times New Roman"/>
                <w:sz w:val="24"/>
                <w:szCs w:val="24"/>
              </w:rPr>
              <w:t>7</w:t>
            </w:r>
          </w:p>
        </w:tc>
        <w:tc>
          <w:tcPr>
            <w:tcW w:w="3543" w:type="dxa"/>
          </w:tcPr>
          <w:p w:rsidR="00D126E9" w:rsidRDefault="00D126E9" w:rsidP="00046C91">
            <w:pPr>
              <w:jc w:val="both"/>
              <w:rPr>
                <w:rFonts w:ascii="Times New Roman" w:hAnsi="Times New Roman" w:cs="Times New Roman"/>
                <w:sz w:val="24"/>
                <w:szCs w:val="24"/>
              </w:rPr>
            </w:pPr>
            <w:r>
              <w:rPr>
                <w:rFonts w:ascii="Times New Roman" w:hAnsi="Times New Roman" w:cs="Times New Roman"/>
                <w:sz w:val="24"/>
                <w:szCs w:val="24"/>
              </w:rPr>
              <w:t>Не указание размера полученного дохода по каждому из источников средств, за сче</w:t>
            </w:r>
            <w:r w:rsidR="004E5A83">
              <w:rPr>
                <w:rFonts w:ascii="Times New Roman" w:hAnsi="Times New Roman" w:cs="Times New Roman"/>
                <w:sz w:val="24"/>
                <w:szCs w:val="24"/>
              </w:rPr>
              <w:t xml:space="preserve">т которых приобретено имущество – случаев </w:t>
            </w:r>
            <w:r w:rsidR="005F1516">
              <w:rPr>
                <w:rFonts w:ascii="Times New Roman" w:hAnsi="Times New Roman" w:cs="Times New Roman"/>
                <w:sz w:val="24"/>
                <w:szCs w:val="24"/>
              </w:rPr>
              <w:t xml:space="preserve"> </w:t>
            </w:r>
            <w:r w:rsidR="00A86844">
              <w:rPr>
                <w:rFonts w:ascii="Times New Roman" w:hAnsi="Times New Roman" w:cs="Times New Roman"/>
                <w:sz w:val="24"/>
                <w:szCs w:val="24"/>
              </w:rPr>
              <w:t xml:space="preserve">1/ 1 </w:t>
            </w:r>
            <w:r w:rsidR="00CE3BAA">
              <w:rPr>
                <w:rFonts w:ascii="Times New Roman" w:hAnsi="Times New Roman" w:cs="Times New Roman"/>
                <w:sz w:val="24"/>
                <w:szCs w:val="24"/>
              </w:rPr>
              <w:t>(0,3% /0,6%)</w:t>
            </w:r>
          </w:p>
        </w:tc>
        <w:tc>
          <w:tcPr>
            <w:tcW w:w="11058" w:type="dxa"/>
          </w:tcPr>
          <w:p w:rsidR="00D126E9" w:rsidRPr="00B558CB" w:rsidRDefault="00D126E9" w:rsidP="00CD439E">
            <w:pPr>
              <w:ind w:firstLine="602"/>
              <w:jc w:val="both"/>
              <w:rPr>
                <w:rFonts w:ascii="Times New Roman" w:hAnsi="Times New Roman" w:cs="Times New Roman"/>
                <w:sz w:val="24"/>
                <w:szCs w:val="24"/>
              </w:rPr>
            </w:pPr>
            <w:r w:rsidRPr="00B558CB">
              <w:rPr>
                <w:rFonts w:ascii="Times New Roman" w:hAnsi="Times New Roman" w:cs="Times New Roman"/>
                <w:sz w:val="24"/>
                <w:szCs w:val="24"/>
              </w:rPr>
              <w:t>66.</w:t>
            </w:r>
            <w:r w:rsidRPr="00B558CB">
              <w:rPr>
                <w:rFonts w:ascii="Times New Roman" w:hAnsi="Times New Roman" w:cs="Times New Roman"/>
                <w:sz w:val="24"/>
                <w:szCs w:val="24"/>
              </w:rPr>
              <w:tab/>
              <w:t>При заполнении графы «Источник получения средств, за счет которых приобретено имущество» следует указывать наименование источника получения средств и размер полученного дохода по каждому из источников.</w:t>
            </w:r>
          </w:p>
          <w:p w:rsidR="00D126E9" w:rsidRPr="00B558CB" w:rsidRDefault="00D126E9" w:rsidP="00CD439E">
            <w:pPr>
              <w:ind w:firstLine="602"/>
              <w:jc w:val="both"/>
              <w:rPr>
                <w:rFonts w:ascii="Times New Roman" w:hAnsi="Times New Roman" w:cs="Times New Roman"/>
                <w:sz w:val="24"/>
                <w:szCs w:val="24"/>
              </w:rPr>
            </w:pPr>
            <w:r w:rsidRPr="00B558CB">
              <w:rPr>
                <w:rFonts w:ascii="Times New Roman" w:hAnsi="Times New Roman" w:cs="Times New Roman"/>
                <w:sz w:val="24"/>
                <w:szCs w:val="24"/>
              </w:rPr>
              <w:t>67.</w:t>
            </w:r>
            <w:r w:rsidRPr="00B558CB">
              <w:rPr>
                <w:rFonts w:ascii="Times New Roman" w:hAnsi="Times New Roman" w:cs="Times New Roman"/>
                <w:sz w:val="24"/>
                <w:szCs w:val="24"/>
              </w:rPr>
              <w:tab/>
              <w:t>Источниками получения средств, за счет которых приобретено имущество является весь объем законных доходов, которые использованы служащим (работником), его супругой (супругом) и (или) несовершеннолетними детьми для осуществления расходов по сделке (сделкам).</w:t>
            </w:r>
          </w:p>
          <w:p w:rsidR="00D126E9" w:rsidRPr="00B558CB" w:rsidRDefault="00D126E9" w:rsidP="002632DE">
            <w:pPr>
              <w:ind w:firstLine="602"/>
              <w:jc w:val="both"/>
              <w:rPr>
                <w:rFonts w:ascii="Times New Roman" w:hAnsi="Times New Roman" w:cs="Times New Roman"/>
                <w:sz w:val="24"/>
                <w:szCs w:val="24"/>
              </w:rPr>
            </w:pPr>
            <w:r w:rsidRPr="00B558CB">
              <w:rPr>
                <w:rFonts w:ascii="Times New Roman" w:hAnsi="Times New Roman" w:cs="Times New Roman"/>
                <w:sz w:val="24"/>
                <w:szCs w:val="24"/>
              </w:rPr>
              <w:t>68.</w:t>
            </w:r>
            <w:r w:rsidRPr="00B558CB">
              <w:rPr>
                <w:rFonts w:ascii="Times New Roman" w:hAnsi="Times New Roman" w:cs="Times New Roman"/>
                <w:sz w:val="24"/>
                <w:szCs w:val="24"/>
              </w:rPr>
              <w:tab/>
              <w:t>При этом служащий (работник) в свободной форме может уточнить обстоятельства получения дохода и полученные от данного источника суммы. Например, для дохода от иной оплачиваемой деятельности (помимо основного места работы) могут быть указаны организации, где лицо 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rsidR="00D126E9" w:rsidRPr="0017406A" w:rsidRDefault="00D126E9" w:rsidP="002632DE">
            <w:pPr>
              <w:ind w:firstLine="602"/>
              <w:jc w:val="both"/>
              <w:rPr>
                <w:rFonts w:ascii="Times New Roman" w:hAnsi="Times New Roman" w:cs="Times New Roman"/>
                <w:sz w:val="24"/>
                <w:szCs w:val="24"/>
              </w:rPr>
            </w:pPr>
            <w:r w:rsidRPr="00B558CB">
              <w:rPr>
                <w:rFonts w:ascii="Times New Roman" w:hAnsi="Times New Roman" w:cs="Times New Roman"/>
                <w:sz w:val="24"/>
                <w:szCs w:val="24"/>
              </w:rPr>
              <w:t>69.</w:t>
            </w:r>
            <w:r w:rsidRPr="00B558CB">
              <w:rPr>
                <w:rFonts w:ascii="Times New Roman" w:hAnsi="Times New Roman" w:cs="Times New Roman"/>
                <w:sz w:val="24"/>
                <w:szCs w:val="24"/>
              </w:rPr>
              <w:tab/>
              <w:t>В графе «Основания приобретения имущества» указываются реквизиты свидетельства о государственной регистрации права собственности на недвижимое имущество и/или регистрационный номер записи в Едином государственном реестре недвижимости (ЕГРН). 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решение суда и др.).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основанием для возникновения права собственности. Копия документа прилагается к справке.</w:t>
            </w:r>
          </w:p>
        </w:tc>
      </w:tr>
      <w:tr w:rsidR="00D126E9" w:rsidRPr="0017406A" w:rsidTr="006507DD">
        <w:tc>
          <w:tcPr>
            <w:tcW w:w="675" w:type="dxa"/>
          </w:tcPr>
          <w:p w:rsidR="00D126E9" w:rsidRPr="0017406A" w:rsidRDefault="00D126E9" w:rsidP="00B03A44">
            <w:pPr>
              <w:jc w:val="center"/>
              <w:rPr>
                <w:rFonts w:ascii="Times New Roman" w:hAnsi="Times New Roman" w:cs="Times New Roman"/>
                <w:sz w:val="24"/>
                <w:szCs w:val="24"/>
              </w:rPr>
            </w:pPr>
          </w:p>
        </w:tc>
        <w:tc>
          <w:tcPr>
            <w:tcW w:w="14601" w:type="dxa"/>
            <w:gridSpan w:val="2"/>
          </w:tcPr>
          <w:p w:rsidR="00D126E9" w:rsidRPr="0017406A" w:rsidRDefault="00D126E9" w:rsidP="00D126E9">
            <w:pPr>
              <w:jc w:val="center"/>
              <w:rPr>
                <w:rFonts w:ascii="Times New Roman" w:hAnsi="Times New Roman" w:cs="Times New Roman"/>
                <w:sz w:val="24"/>
                <w:szCs w:val="24"/>
              </w:rPr>
            </w:pPr>
            <w:r w:rsidRPr="00E00F6B">
              <w:rPr>
                <w:rFonts w:ascii="Times New Roman" w:eastAsia="Times New Roman" w:hAnsi="Times New Roman"/>
                <w:b/>
                <w:sz w:val="28"/>
                <w:szCs w:val="28"/>
                <w:lang w:eastAsia="ru-RU"/>
              </w:rPr>
              <w:t>РАЗДЕЛ 3. СВЕДЕНИЯ ОБ ИМУЩЕСТВЕ</w:t>
            </w:r>
          </w:p>
        </w:tc>
      </w:tr>
      <w:tr w:rsidR="00566EFC" w:rsidRPr="0017406A" w:rsidTr="006507DD">
        <w:tc>
          <w:tcPr>
            <w:tcW w:w="15276" w:type="dxa"/>
            <w:gridSpan w:val="3"/>
          </w:tcPr>
          <w:p w:rsidR="00566EFC" w:rsidRPr="0017406A" w:rsidRDefault="00566EFC" w:rsidP="003B5738">
            <w:pPr>
              <w:autoSpaceDE w:val="0"/>
              <w:autoSpaceDN w:val="0"/>
              <w:adjustRightInd w:val="0"/>
              <w:ind w:firstLine="567"/>
              <w:jc w:val="center"/>
              <w:rPr>
                <w:rFonts w:ascii="Times New Roman" w:hAnsi="Times New Roman" w:cs="Times New Roman"/>
                <w:sz w:val="24"/>
                <w:szCs w:val="24"/>
              </w:rPr>
            </w:pPr>
            <w:r w:rsidRPr="00566EFC">
              <w:rPr>
                <w:rFonts w:ascii="Times New Roman" w:eastAsia="Times New Roman" w:hAnsi="Times New Roman" w:cs="Times New Roman"/>
                <w:b/>
                <w:sz w:val="28"/>
                <w:szCs w:val="28"/>
                <w:lang w:eastAsia="ru-RU"/>
              </w:rPr>
              <w:t>Подраздел 3.1 Недвижимое имущество</w:t>
            </w:r>
            <w:r w:rsidR="003B5738">
              <w:rPr>
                <w:rFonts w:ascii="Times New Roman" w:eastAsia="Times New Roman" w:hAnsi="Times New Roman" w:cs="Times New Roman"/>
                <w:b/>
                <w:sz w:val="28"/>
                <w:szCs w:val="28"/>
                <w:lang w:eastAsia="ru-RU"/>
              </w:rPr>
              <w:t xml:space="preserve"> </w:t>
            </w:r>
            <w:r w:rsidR="003B5738" w:rsidRPr="003B5738">
              <w:rPr>
                <w:rFonts w:ascii="Times New Roman" w:eastAsia="Times New Roman" w:hAnsi="Times New Roman" w:cs="Times New Roman"/>
                <w:sz w:val="28"/>
                <w:szCs w:val="28"/>
                <w:lang w:eastAsia="ru-RU"/>
              </w:rPr>
              <w:t>- случаев (</w:t>
            </w:r>
            <w:r w:rsidR="003B5738">
              <w:rPr>
                <w:rFonts w:ascii="Times New Roman" w:eastAsia="Times New Roman" w:hAnsi="Times New Roman" w:cs="Times New Roman"/>
                <w:sz w:val="28"/>
                <w:szCs w:val="28"/>
                <w:lang w:eastAsia="ru-RU"/>
              </w:rPr>
              <w:t>4,9% / 11,2%)</w:t>
            </w:r>
          </w:p>
        </w:tc>
      </w:tr>
      <w:tr w:rsidR="00D126E9" w:rsidRPr="0017406A" w:rsidTr="006507DD">
        <w:tc>
          <w:tcPr>
            <w:tcW w:w="675" w:type="dxa"/>
          </w:tcPr>
          <w:p w:rsidR="00D126E9" w:rsidRPr="0017406A" w:rsidRDefault="00D126E9" w:rsidP="00B03A44">
            <w:pPr>
              <w:jc w:val="center"/>
              <w:rPr>
                <w:rFonts w:ascii="Times New Roman" w:hAnsi="Times New Roman" w:cs="Times New Roman"/>
                <w:sz w:val="24"/>
                <w:szCs w:val="24"/>
              </w:rPr>
            </w:pPr>
            <w:r>
              <w:rPr>
                <w:rFonts w:ascii="Times New Roman" w:hAnsi="Times New Roman" w:cs="Times New Roman"/>
                <w:sz w:val="24"/>
                <w:szCs w:val="24"/>
              </w:rPr>
              <w:t>8</w:t>
            </w:r>
          </w:p>
        </w:tc>
        <w:tc>
          <w:tcPr>
            <w:tcW w:w="3543" w:type="dxa"/>
          </w:tcPr>
          <w:p w:rsidR="00D126E9" w:rsidRPr="0017406A" w:rsidRDefault="00D126E9" w:rsidP="0097002E">
            <w:pPr>
              <w:rPr>
                <w:rFonts w:ascii="Times New Roman" w:hAnsi="Times New Roman" w:cs="Times New Roman"/>
                <w:sz w:val="24"/>
                <w:szCs w:val="24"/>
              </w:rPr>
            </w:pPr>
            <w:r>
              <w:rPr>
                <w:rFonts w:ascii="Times New Roman" w:hAnsi="Times New Roman" w:cs="Times New Roman"/>
                <w:sz w:val="24"/>
                <w:szCs w:val="24"/>
              </w:rPr>
              <w:t>Не указывается в собственности имущество, полученное в порядке наследования</w:t>
            </w:r>
            <w:r w:rsidR="0037091E">
              <w:rPr>
                <w:rFonts w:ascii="Times New Roman" w:hAnsi="Times New Roman" w:cs="Times New Roman"/>
                <w:sz w:val="24"/>
                <w:szCs w:val="24"/>
              </w:rPr>
              <w:t xml:space="preserve"> –  (0,3% / 0,</w:t>
            </w:r>
            <w:r w:rsidR="00F658AA">
              <w:rPr>
                <w:rFonts w:ascii="Times New Roman" w:hAnsi="Times New Roman" w:cs="Times New Roman"/>
                <w:sz w:val="24"/>
                <w:szCs w:val="24"/>
              </w:rPr>
              <w:t>5</w:t>
            </w:r>
            <w:r w:rsidR="0037091E">
              <w:rPr>
                <w:rFonts w:ascii="Times New Roman" w:hAnsi="Times New Roman" w:cs="Times New Roman"/>
                <w:sz w:val="24"/>
                <w:szCs w:val="24"/>
              </w:rPr>
              <w:t>%)</w:t>
            </w:r>
          </w:p>
        </w:tc>
        <w:tc>
          <w:tcPr>
            <w:tcW w:w="11058" w:type="dxa"/>
          </w:tcPr>
          <w:p w:rsidR="00D126E9" w:rsidRPr="00AB0A3C" w:rsidRDefault="00D126E9" w:rsidP="002632DE">
            <w:pPr>
              <w:ind w:firstLine="602"/>
              <w:jc w:val="both"/>
              <w:rPr>
                <w:rFonts w:ascii="Times New Roman" w:hAnsi="Times New Roman" w:cs="Times New Roman"/>
                <w:sz w:val="24"/>
                <w:szCs w:val="24"/>
              </w:rPr>
            </w:pPr>
            <w:r w:rsidRPr="00AB0A3C">
              <w:rPr>
                <w:rFonts w:ascii="Times New Roman" w:hAnsi="Times New Roman" w:cs="Times New Roman"/>
                <w:sz w:val="24"/>
                <w:szCs w:val="24"/>
              </w:rPr>
              <w:t>73.</w:t>
            </w:r>
            <w:r w:rsidRPr="00AB0A3C">
              <w:rPr>
                <w:rFonts w:ascii="Times New Roman" w:hAnsi="Times New Roman" w:cs="Times New Roman"/>
                <w:sz w:val="24"/>
                <w:szCs w:val="24"/>
              </w:rPr>
              <w:tab/>
              <w:t>Лицо после передачи права владения, но до государственной регистрации права собственности является законным владельцем имущества на основании статьи 305 Гражданского кодекса Российской Федерации.</w:t>
            </w:r>
          </w:p>
          <w:p w:rsidR="00D126E9" w:rsidRPr="0017406A" w:rsidRDefault="00D126E9" w:rsidP="002632DE">
            <w:pPr>
              <w:ind w:firstLine="602"/>
              <w:jc w:val="both"/>
              <w:rPr>
                <w:rFonts w:ascii="Times New Roman" w:hAnsi="Times New Roman" w:cs="Times New Roman"/>
                <w:sz w:val="24"/>
                <w:szCs w:val="24"/>
              </w:rPr>
            </w:pPr>
            <w:r w:rsidRPr="00AB0A3C">
              <w:rPr>
                <w:rFonts w:ascii="Times New Roman" w:hAnsi="Times New Roman" w:cs="Times New Roman"/>
                <w:sz w:val="24"/>
                <w:szCs w:val="24"/>
              </w:rPr>
              <w:t>74.</w:t>
            </w:r>
            <w:r w:rsidRPr="00AB0A3C">
              <w:rPr>
                <w:rFonts w:ascii="Times New Roman" w:hAnsi="Times New Roman" w:cs="Times New Roman"/>
                <w:sz w:val="24"/>
                <w:szCs w:val="24"/>
              </w:rPr>
              <w:tab/>
              <w:t xml:space="preserve">Указанию также подлежит недвижимое имущество, полученное в порядке наследования (выдано свидетельство о праве на наследство) или по решению суда (вступило в законную силу), право </w:t>
            </w:r>
            <w:proofErr w:type="gramStart"/>
            <w:r w:rsidRPr="00AB0A3C">
              <w:rPr>
                <w:rFonts w:ascii="Times New Roman" w:hAnsi="Times New Roman" w:cs="Times New Roman"/>
                <w:sz w:val="24"/>
                <w:szCs w:val="24"/>
              </w:rPr>
              <w:t>собственности</w:t>
            </w:r>
            <w:proofErr w:type="gramEnd"/>
            <w:r w:rsidRPr="00AB0A3C">
              <w:rPr>
                <w:rFonts w:ascii="Times New Roman" w:hAnsi="Times New Roman" w:cs="Times New Roman"/>
                <w:sz w:val="24"/>
                <w:szCs w:val="24"/>
              </w:rPr>
              <w:t xml:space="preserve"> на которое не зарегистрировано в установленном порядке (не осуществлена регистрация в </w:t>
            </w:r>
            <w:proofErr w:type="spellStart"/>
            <w:r w:rsidRPr="00AB0A3C">
              <w:rPr>
                <w:rFonts w:ascii="Times New Roman" w:hAnsi="Times New Roman" w:cs="Times New Roman"/>
                <w:sz w:val="24"/>
                <w:szCs w:val="24"/>
              </w:rPr>
              <w:t>Росреестре</w:t>
            </w:r>
            <w:proofErr w:type="spellEnd"/>
            <w:r w:rsidRPr="00AB0A3C">
              <w:rPr>
                <w:rFonts w:ascii="Times New Roman" w:hAnsi="Times New Roman" w:cs="Times New Roman"/>
                <w:sz w:val="24"/>
                <w:szCs w:val="24"/>
              </w:rPr>
              <w:t>).</w:t>
            </w:r>
          </w:p>
        </w:tc>
      </w:tr>
      <w:tr w:rsidR="00D126E9" w:rsidRPr="0017406A" w:rsidTr="006507DD">
        <w:tc>
          <w:tcPr>
            <w:tcW w:w="675" w:type="dxa"/>
          </w:tcPr>
          <w:p w:rsidR="00D126E9" w:rsidRPr="0017406A" w:rsidRDefault="00D126E9" w:rsidP="00B03A44">
            <w:pPr>
              <w:jc w:val="center"/>
              <w:rPr>
                <w:rFonts w:ascii="Times New Roman" w:hAnsi="Times New Roman" w:cs="Times New Roman"/>
                <w:sz w:val="24"/>
                <w:szCs w:val="24"/>
              </w:rPr>
            </w:pPr>
            <w:r>
              <w:rPr>
                <w:rFonts w:ascii="Times New Roman" w:hAnsi="Times New Roman" w:cs="Times New Roman"/>
                <w:sz w:val="24"/>
                <w:szCs w:val="24"/>
              </w:rPr>
              <w:t>9</w:t>
            </w:r>
          </w:p>
        </w:tc>
        <w:tc>
          <w:tcPr>
            <w:tcW w:w="3543" w:type="dxa"/>
          </w:tcPr>
          <w:p w:rsidR="00D126E9" w:rsidRPr="0037091E" w:rsidRDefault="00D126E9" w:rsidP="0097002E">
            <w:pPr>
              <w:rPr>
                <w:rFonts w:ascii="Times New Roman" w:hAnsi="Times New Roman" w:cs="Times New Roman"/>
                <w:sz w:val="24"/>
                <w:szCs w:val="24"/>
              </w:rPr>
            </w:pPr>
            <w:r>
              <w:rPr>
                <w:rFonts w:ascii="Times New Roman" w:hAnsi="Times New Roman" w:cs="Times New Roman"/>
                <w:sz w:val="24"/>
                <w:szCs w:val="24"/>
              </w:rPr>
              <w:t xml:space="preserve">Указывается недостоверная информация в графе </w:t>
            </w:r>
            <w:r w:rsidRPr="00DB5BEA">
              <w:rPr>
                <w:rFonts w:ascii="Times New Roman" w:hAnsi="Times New Roman" w:cs="Times New Roman"/>
                <w:b/>
                <w:sz w:val="24"/>
                <w:szCs w:val="24"/>
              </w:rPr>
              <w:t>«Вид собственности»</w:t>
            </w:r>
            <w:r w:rsidR="0037091E">
              <w:rPr>
                <w:rFonts w:ascii="Times New Roman" w:hAnsi="Times New Roman" w:cs="Times New Roman"/>
                <w:b/>
                <w:sz w:val="24"/>
                <w:szCs w:val="24"/>
              </w:rPr>
              <w:t xml:space="preserve"> - </w:t>
            </w:r>
            <w:r w:rsidR="0037091E">
              <w:rPr>
                <w:rFonts w:ascii="Times New Roman" w:hAnsi="Times New Roman" w:cs="Times New Roman"/>
                <w:sz w:val="24"/>
                <w:szCs w:val="24"/>
              </w:rPr>
              <w:t xml:space="preserve"> (</w:t>
            </w:r>
            <w:r w:rsidR="00E35377">
              <w:rPr>
                <w:rFonts w:ascii="Times New Roman" w:hAnsi="Times New Roman" w:cs="Times New Roman"/>
                <w:sz w:val="24"/>
                <w:szCs w:val="24"/>
              </w:rPr>
              <w:t>1</w:t>
            </w:r>
            <w:r w:rsidR="0037091E">
              <w:rPr>
                <w:rFonts w:ascii="Times New Roman" w:hAnsi="Times New Roman" w:cs="Times New Roman"/>
                <w:sz w:val="24"/>
                <w:szCs w:val="24"/>
              </w:rPr>
              <w:t xml:space="preserve">,8% / </w:t>
            </w:r>
            <w:r w:rsidR="00F658AA">
              <w:rPr>
                <w:rFonts w:ascii="Times New Roman" w:hAnsi="Times New Roman" w:cs="Times New Roman"/>
                <w:sz w:val="24"/>
                <w:szCs w:val="24"/>
              </w:rPr>
              <w:t>2,1</w:t>
            </w:r>
            <w:r w:rsidR="0037091E">
              <w:rPr>
                <w:rFonts w:ascii="Times New Roman" w:hAnsi="Times New Roman" w:cs="Times New Roman"/>
                <w:sz w:val="24"/>
                <w:szCs w:val="24"/>
              </w:rPr>
              <w:t>%)</w:t>
            </w:r>
          </w:p>
        </w:tc>
        <w:tc>
          <w:tcPr>
            <w:tcW w:w="11058" w:type="dxa"/>
          </w:tcPr>
          <w:p w:rsidR="00D126E9" w:rsidRPr="009512D5" w:rsidRDefault="00D126E9" w:rsidP="002632DE">
            <w:pPr>
              <w:ind w:firstLine="602"/>
              <w:jc w:val="both"/>
              <w:rPr>
                <w:rFonts w:ascii="Times New Roman" w:hAnsi="Times New Roman" w:cs="Times New Roman"/>
                <w:sz w:val="24"/>
                <w:szCs w:val="24"/>
              </w:rPr>
            </w:pPr>
            <w:r w:rsidRPr="009512D5">
              <w:rPr>
                <w:rFonts w:ascii="Times New Roman" w:hAnsi="Times New Roman" w:cs="Times New Roman"/>
                <w:sz w:val="24"/>
                <w:szCs w:val="24"/>
              </w:rPr>
              <w:t>83.</w:t>
            </w:r>
            <w:r w:rsidRPr="009512D5">
              <w:rPr>
                <w:rFonts w:ascii="Times New Roman" w:hAnsi="Times New Roman" w:cs="Times New Roman"/>
                <w:sz w:val="24"/>
                <w:szCs w:val="24"/>
              </w:rPr>
              <w:tab/>
              <w:t xml:space="preserve"> В графе «Вид собственности» указывается вид собственности на имущество (индивидуальная, общая совместная, общая долевая). </w:t>
            </w:r>
          </w:p>
          <w:p w:rsidR="00D126E9" w:rsidRPr="009512D5" w:rsidRDefault="00D126E9" w:rsidP="002632DE">
            <w:pPr>
              <w:ind w:firstLine="602"/>
              <w:jc w:val="both"/>
              <w:rPr>
                <w:rFonts w:ascii="Times New Roman" w:hAnsi="Times New Roman" w:cs="Times New Roman"/>
                <w:sz w:val="24"/>
                <w:szCs w:val="24"/>
              </w:rPr>
            </w:pPr>
            <w:r w:rsidRPr="009512D5">
              <w:rPr>
                <w:rFonts w:ascii="Times New Roman" w:hAnsi="Times New Roman" w:cs="Times New Roman"/>
                <w:sz w:val="24"/>
                <w:szCs w:val="24"/>
              </w:rPr>
              <w:t>84.</w:t>
            </w:r>
            <w:r w:rsidRPr="009512D5">
              <w:rPr>
                <w:rFonts w:ascii="Times New Roman" w:hAnsi="Times New Roman" w:cs="Times New Roman"/>
                <w:sz w:val="24"/>
                <w:szCs w:val="24"/>
              </w:rPr>
              <w:tab/>
              <w:t xml:space="preserve"> В соответствии с Гражданским кодексом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D126E9" w:rsidRPr="0017406A" w:rsidRDefault="00D126E9" w:rsidP="002632DE">
            <w:pPr>
              <w:ind w:firstLine="602"/>
              <w:jc w:val="both"/>
              <w:rPr>
                <w:rFonts w:ascii="Times New Roman" w:hAnsi="Times New Roman" w:cs="Times New Roman"/>
                <w:sz w:val="24"/>
                <w:szCs w:val="24"/>
              </w:rPr>
            </w:pPr>
            <w:r w:rsidRPr="009512D5">
              <w:rPr>
                <w:rFonts w:ascii="Times New Roman" w:hAnsi="Times New Roman" w:cs="Times New Roman"/>
                <w:sz w:val="24"/>
                <w:szCs w:val="24"/>
              </w:rPr>
              <w:t>85.</w:t>
            </w:r>
            <w:r w:rsidRPr="009512D5">
              <w:rPr>
                <w:rFonts w:ascii="Times New Roman" w:hAnsi="Times New Roman" w:cs="Times New Roman"/>
                <w:sz w:val="24"/>
                <w:szCs w:val="24"/>
              </w:rPr>
              <w:tab/>
              <w:t xml:space="preserve"> При заполнении справки совместная собственность указывается в случае, если в правоустанавливающих документах на такое имущество указаны иные лица, в совместной собственности которых находится имущество. При указании совместной собственности дополнительно указываются в графе «Вид собственности» иные лица, 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w:t>
            </w:r>
            <w:proofErr w:type="gramStart"/>
            <w:r w:rsidRPr="009512D5">
              <w:rPr>
                <w:rFonts w:ascii="Times New Roman" w:hAnsi="Times New Roman" w:cs="Times New Roman"/>
                <w:sz w:val="24"/>
                <w:szCs w:val="24"/>
              </w:rPr>
              <w:t>сведения</w:t>
            </w:r>
            <w:proofErr w:type="gramEnd"/>
            <w:r w:rsidRPr="009512D5">
              <w:rPr>
                <w:rFonts w:ascii="Times New Roman" w:hAnsi="Times New Roman" w:cs="Times New Roman"/>
                <w:sz w:val="24"/>
                <w:szCs w:val="24"/>
              </w:rPr>
              <w:t xml:space="preserve"> об имуществе которого представляются.</w:t>
            </w:r>
          </w:p>
        </w:tc>
      </w:tr>
      <w:tr w:rsidR="00D126E9" w:rsidRPr="0017406A" w:rsidTr="006507DD">
        <w:tc>
          <w:tcPr>
            <w:tcW w:w="675" w:type="dxa"/>
          </w:tcPr>
          <w:p w:rsidR="00D126E9" w:rsidRPr="0017406A" w:rsidRDefault="00D126E9" w:rsidP="00B03A44">
            <w:pPr>
              <w:jc w:val="center"/>
              <w:rPr>
                <w:rFonts w:ascii="Times New Roman" w:hAnsi="Times New Roman" w:cs="Times New Roman"/>
                <w:sz w:val="24"/>
                <w:szCs w:val="24"/>
              </w:rPr>
            </w:pPr>
            <w:r>
              <w:rPr>
                <w:rFonts w:ascii="Times New Roman" w:hAnsi="Times New Roman" w:cs="Times New Roman"/>
                <w:sz w:val="24"/>
                <w:szCs w:val="24"/>
              </w:rPr>
              <w:t>10</w:t>
            </w:r>
          </w:p>
        </w:tc>
        <w:tc>
          <w:tcPr>
            <w:tcW w:w="3543" w:type="dxa"/>
          </w:tcPr>
          <w:p w:rsidR="00D126E9" w:rsidRPr="0017406A" w:rsidRDefault="00D126E9" w:rsidP="0097002E">
            <w:pPr>
              <w:jc w:val="both"/>
              <w:rPr>
                <w:rFonts w:ascii="Times New Roman" w:hAnsi="Times New Roman" w:cs="Times New Roman"/>
                <w:sz w:val="24"/>
                <w:szCs w:val="24"/>
              </w:rPr>
            </w:pPr>
            <w:r>
              <w:rPr>
                <w:rFonts w:ascii="Times New Roman" w:hAnsi="Times New Roman" w:cs="Times New Roman"/>
                <w:sz w:val="24"/>
                <w:szCs w:val="24"/>
              </w:rPr>
              <w:t>Неправильное отражение параметров недвижимости</w:t>
            </w:r>
            <w:r w:rsidR="0022766A">
              <w:rPr>
                <w:rFonts w:ascii="Times New Roman" w:hAnsi="Times New Roman" w:cs="Times New Roman"/>
                <w:sz w:val="24"/>
                <w:szCs w:val="24"/>
              </w:rPr>
              <w:t xml:space="preserve"> -  (</w:t>
            </w:r>
            <w:r w:rsidR="00E35377">
              <w:rPr>
                <w:rFonts w:ascii="Times New Roman" w:hAnsi="Times New Roman" w:cs="Times New Roman"/>
                <w:sz w:val="24"/>
                <w:szCs w:val="24"/>
              </w:rPr>
              <w:t>3</w:t>
            </w:r>
            <w:r w:rsidR="0022766A">
              <w:rPr>
                <w:rFonts w:ascii="Times New Roman" w:hAnsi="Times New Roman" w:cs="Times New Roman"/>
                <w:sz w:val="24"/>
                <w:szCs w:val="24"/>
              </w:rPr>
              <w:t xml:space="preserve">% / </w:t>
            </w:r>
            <w:r w:rsidR="00E33D11">
              <w:rPr>
                <w:rFonts w:ascii="Times New Roman" w:hAnsi="Times New Roman" w:cs="Times New Roman"/>
                <w:sz w:val="24"/>
                <w:szCs w:val="24"/>
              </w:rPr>
              <w:t>5</w:t>
            </w:r>
            <w:r w:rsidR="0022766A">
              <w:rPr>
                <w:rFonts w:ascii="Times New Roman" w:hAnsi="Times New Roman" w:cs="Times New Roman"/>
                <w:sz w:val="24"/>
                <w:szCs w:val="24"/>
              </w:rPr>
              <w:t>,8%)</w:t>
            </w:r>
          </w:p>
        </w:tc>
        <w:tc>
          <w:tcPr>
            <w:tcW w:w="11058" w:type="dxa"/>
          </w:tcPr>
          <w:p w:rsidR="00D126E9" w:rsidRPr="008201ED" w:rsidRDefault="00D126E9" w:rsidP="002632DE">
            <w:pPr>
              <w:ind w:firstLine="602"/>
              <w:jc w:val="both"/>
              <w:rPr>
                <w:rFonts w:ascii="Times New Roman" w:hAnsi="Times New Roman" w:cs="Times New Roman"/>
                <w:sz w:val="24"/>
                <w:szCs w:val="24"/>
              </w:rPr>
            </w:pPr>
            <w:r w:rsidRPr="008201ED">
              <w:rPr>
                <w:rFonts w:ascii="Times New Roman" w:hAnsi="Times New Roman" w:cs="Times New Roman"/>
                <w:sz w:val="24"/>
                <w:szCs w:val="24"/>
              </w:rPr>
              <w:t>88.</w:t>
            </w:r>
            <w:r w:rsidRPr="008201ED">
              <w:rPr>
                <w:rFonts w:ascii="Times New Roman" w:hAnsi="Times New Roman" w:cs="Times New Roman"/>
                <w:sz w:val="24"/>
                <w:szCs w:val="24"/>
              </w:rPr>
              <w:tab/>
              <w:t>Площадь объекта недвижимого имущества указывается на основании правоустанавливающих документов. Если недвижимое имущество принадлежит служащему (работнику) на праве совместной собственности (без определения долей) или долевой собственности, указывается общая площадь данного объекта, а не площадь доли.</w:t>
            </w:r>
          </w:p>
          <w:p w:rsidR="00D126E9" w:rsidRPr="0017406A" w:rsidRDefault="00D126E9" w:rsidP="002632DE">
            <w:pPr>
              <w:ind w:firstLine="602"/>
              <w:jc w:val="both"/>
              <w:rPr>
                <w:rFonts w:ascii="Times New Roman" w:hAnsi="Times New Roman" w:cs="Times New Roman"/>
                <w:sz w:val="24"/>
                <w:szCs w:val="24"/>
              </w:rPr>
            </w:pPr>
            <w:r w:rsidRPr="008201ED">
              <w:rPr>
                <w:rFonts w:ascii="Times New Roman" w:hAnsi="Times New Roman" w:cs="Times New Roman"/>
                <w:sz w:val="24"/>
                <w:szCs w:val="24"/>
              </w:rPr>
              <w:t>89.</w:t>
            </w:r>
            <w:r w:rsidRPr="008201ED">
              <w:rPr>
                <w:rFonts w:ascii="Times New Roman" w:hAnsi="Times New Roman" w:cs="Times New Roman"/>
                <w:sz w:val="24"/>
                <w:szCs w:val="24"/>
              </w:rPr>
              <w:tab/>
              <w:t>Информация о недвижимом имуществе, принадлежащем на праве общей долевой собственности в многоквартирном доме (например, межквартирные лестничные площадки, лестницы, лифты, лифтовые и иные шахты, коридоры, технические этажи, чердаки, подвалы и др.), не подлежит указанию в справке.</w:t>
            </w:r>
          </w:p>
        </w:tc>
      </w:tr>
      <w:tr w:rsidR="00D126E9" w:rsidRPr="0017406A" w:rsidTr="006507DD">
        <w:tc>
          <w:tcPr>
            <w:tcW w:w="675" w:type="dxa"/>
          </w:tcPr>
          <w:p w:rsidR="00D126E9" w:rsidRPr="0017406A" w:rsidRDefault="00D126E9" w:rsidP="00B03A44">
            <w:pPr>
              <w:jc w:val="center"/>
              <w:rPr>
                <w:rFonts w:ascii="Times New Roman" w:hAnsi="Times New Roman" w:cs="Times New Roman"/>
                <w:sz w:val="24"/>
                <w:szCs w:val="24"/>
              </w:rPr>
            </w:pPr>
            <w:r>
              <w:rPr>
                <w:rFonts w:ascii="Times New Roman" w:hAnsi="Times New Roman" w:cs="Times New Roman"/>
                <w:sz w:val="24"/>
                <w:szCs w:val="24"/>
              </w:rPr>
              <w:t>11</w:t>
            </w:r>
          </w:p>
        </w:tc>
        <w:tc>
          <w:tcPr>
            <w:tcW w:w="3543" w:type="dxa"/>
          </w:tcPr>
          <w:p w:rsidR="00D126E9" w:rsidRPr="0017406A" w:rsidRDefault="00D126E9" w:rsidP="00E00BAF">
            <w:pPr>
              <w:jc w:val="both"/>
              <w:rPr>
                <w:rFonts w:ascii="Times New Roman" w:hAnsi="Times New Roman" w:cs="Times New Roman"/>
                <w:sz w:val="24"/>
                <w:szCs w:val="24"/>
              </w:rPr>
            </w:pPr>
            <w:r>
              <w:rPr>
                <w:rFonts w:ascii="Times New Roman" w:hAnsi="Times New Roman" w:cs="Times New Roman"/>
                <w:sz w:val="24"/>
                <w:szCs w:val="24"/>
              </w:rPr>
              <w:t>Недостоверная информация в графе «</w:t>
            </w:r>
            <w:r w:rsidRPr="00E00BAF">
              <w:rPr>
                <w:rFonts w:ascii="Times New Roman" w:hAnsi="Times New Roman" w:cs="Times New Roman"/>
                <w:b/>
                <w:sz w:val="24"/>
                <w:szCs w:val="24"/>
              </w:rPr>
              <w:t>Основание приобретения и источники средств»</w:t>
            </w:r>
            <w:r w:rsidR="003B5738">
              <w:rPr>
                <w:rFonts w:ascii="Times New Roman" w:hAnsi="Times New Roman" w:cs="Times New Roman"/>
                <w:b/>
                <w:sz w:val="24"/>
                <w:szCs w:val="24"/>
              </w:rPr>
              <w:t xml:space="preserve"> </w:t>
            </w:r>
          </w:p>
        </w:tc>
        <w:tc>
          <w:tcPr>
            <w:tcW w:w="11058" w:type="dxa"/>
          </w:tcPr>
          <w:p w:rsidR="00D126E9" w:rsidRDefault="00D126E9" w:rsidP="002632DE">
            <w:pPr>
              <w:ind w:firstLine="602"/>
              <w:jc w:val="both"/>
              <w:rPr>
                <w:rFonts w:ascii="Times New Roman" w:hAnsi="Times New Roman" w:cs="Times New Roman"/>
                <w:sz w:val="24"/>
                <w:szCs w:val="24"/>
              </w:rPr>
            </w:pPr>
            <w:r w:rsidRPr="00E00BAF">
              <w:rPr>
                <w:rFonts w:ascii="Times New Roman" w:hAnsi="Times New Roman" w:cs="Times New Roman"/>
                <w:sz w:val="24"/>
                <w:szCs w:val="24"/>
              </w:rPr>
              <w:t>90.</w:t>
            </w:r>
            <w:r w:rsidRPr="00E00BAF">
              <w:rPr>
                <w:rFonts w:ascii="Times New Roman" w:hAnsi="Times New Roman" w:cs="Times New Roman"/>
                <w:sz w:val="24"/>
                <w:szCs w:val="24"/>
              </w:rPr>
              <w:tab/>
              <w:t>Для каждого объекта недвижимого имущества указываются реквизиты свидетельства о государственной регистрации права собственности на недвижимое имущество и/или регистрационный номер записи в Едином государственном реестре недвижимости (ЕГРН). 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договор дарения, свидетельство о праве на наследство, решение суда и др.).</w:t>
            </w:r>
          </w:p>
          <w:p w:rsidR="00D126E9" w:rsidRPr="00E00BAF" w:rsidRDefault="00D126E9" w:rsidP="002632DE">
            <w:pPr>
              <w:ind w:firstLine="602"/>
              <w:jc w:val="both"/>
              <w:rPr>
                <w:rFonts w:ascii="Times New Roman" w:hAnsi="Times New Roman" w:cs="Times New Roman"/>
                <w:sz w:val="24"/>
                <w:szCs w:val="24"/>
              </w:rPr>
            </w:pPr>
            <w:r w:rsidRPr="00E00BAF">
              <w:rPr>
                <w:rFonts w:ascii="Times New Roman" w:hAnsi="Times New Roman" w:cs="Times New Roman"/>
                <w:sz w:val="24"/>
                <w:szCs w:val="24"/>
              </w:rPr>
              <w:t>91.</w:t>
            </w:r>
            <w:r w:rsidRPr="00E00BAF">
              <w:rPr>
                <w:rFonts w:ascii="Times New Roman" w:hAnsi="Times New Roman" w:cs="Times New Roman"/>
                <w:sz w:val="24"/>
                <w:szCs w:val="24"/>
              </w:rPr>
              <w:tab/>
            </w:r>
            <w:proofErr w:type="gramStart"/>
            <w:r w:rsidRPr="00E00BAF">
              <w:rPr>
                <w:rFonts w:ascii="Times New Roman" w:hAnsi="Times New Roman" w:cs="Times New Roman"/>
                <w:sz w:val="24"/>
                <w:szCs w:val="24"/>
              </w:rPr>
              <w:t>В случае если право на недвижимое имущество возникло до вступления в силу Федерального закона от 21 июля 1997 г. № 122-ФЗ «О государственной регистрации прав на недвижимое имущество и сделок с ним», свидетельство о государственной регистрации права собственности и/или запись в ЕГРН в установленном данным Законом порядке не оформлены, то указываются имеющиеся правоустанавливающие документы, подтверждающие основание приобретения права собственности (например</w:t>
            </w:r>
            <w:proofErr w:type="gramEnd"/>
            <w:r w:rsidRPr="00E00BAF">
              <w:rPr>
                <w:rFonts w:ascii="Times New Roman" w:hAnsi="Times New Roman" w:cs="Times New Roman"/>
                <w:sz w:val="24"/>
                <w:szCs w:val="24"/>
              </w:rPr>
              <w:t>, постановление Исполкома города N от 15.03.1995 г. № 1-345/95 о передаче недвижимого имущества в собственность и др.).</w:t>
            </w:r>
          </w:p>
          <w:p w:rsidR="00D126E9" w:rsidRDefault="00D126E9" w:rsidP="002632DE">
            <w:pPr>
              <w:ind w:firstLine="602"/>
              <w:jc w:val="both"/>
              <w:rPr>
                <w:rFonts w:ascii="Times New Roman" w:hAnsi="Times New Roman" w:cs="Times New Roman"/>
                <w:sz w:val="24"/>
                <w:szCs w:val="24"/>
              </w:rPr>
            </w:pPr>
            <w:r w:rsidRPr="00E00BAF">
              <w:rPr>
                <w:rFonts w:ascii="Times New Roman" w:hAnsi="Times New Roman" w:cs="Times New Roman"/>
                <w:sz w:val="24"/>
                <w:szCs w:val="24"/>
              </w:rPr>
              <w:t>92.</w:t>
            </w:r>
            <w:r w:rsidRPr="00E00BAF">
              <w:rPr>
                <w:rFonts w:ascii="Times New Roman" w:hAnsi="Times New Roman" w:cs="Times New Roman"/>
                <w:sz w:val="24"/>
                <w:szCs w:val="24"/>
              </w:rPr>
              <w:tab/>
              <w:t>Обязательно указывать правильное, официальное наименование документов с соответствующими реквизитами, например: Свидетельство о государственной регистрации права 50 НД</w:t>
            </w:r>
            <w:proofErr w:type="gramStart"/>
            <w:r w:rsidRPr="00E00BAF">
              <w:rPr>
                <w:rFonts w:ascii="Times New Roman" w:hAnsi="Times New Roman" w:cs="Times New Roman"/>
                <w:sz w:val="24"/>
                <w:szCs w:val="24"/>
              </w:rPr>
              <w:t>N</w:t>
            </w:r>
            <w:proofErr w:type="gramEnd"/>
            <w:r w:rsidRPr="00E00BAF">
              <w:rPr>
                <w:rFonts w:ascii="Times New Roman" w:hAnsi="Times New Roman" w:cs="Times New Roman"/>
                <w:sz w:val="24"/>
                <w:szCs w:val="24"/>
              </w:rPr>
              <w:t xml:space="preserve"> 776723 от 17 марта 2010 г., Запись в ЕГРН 77:02:0014017:1994-72/004/2017-2, договор купли-продажи от 19 февраля 2017 г. и т.д.</w:t>
            </w:r>
          </w:p>
          <w:p w:rsidR="00D126E9" w:rsidRPr="00EC14E7" w:rsidRDefault="00D126E9" w:rsidP="002632DE">
            <w:pPr>
              <w:ind w:firstLine="602"/>
              <w:jc w:val="both"/>
              <w:rPr>
                <w:rFonts w:ascii="Times New Roman" w:hAnsi="Times New Roman" w:cs="Times New Roman"/>
                <w:sz w:val="24"/>
                <w:szCs w:val="24"/>
              </w:rPr>
            </w:pPr>
            <w:r w:rsidRPr="00EC14E7">
              <w:rPr>
                <w:rFonts w:ascii="Times New Roman" w:hAnsi="Times New Roman" w:cs="Times New Roman"/>
                <w:sz w:val="24"/>
                <w:szCs w:val="24"/>
              </w:rPr>
              <w:t>94.</w:t>
            </w:r>
            <w:r w:rsidRPr="00EC14E7">
              <w:rPr>
                <w:rFonts w:ascii="Times New Roman" w:hAnsi="Times New Roman" w:cs="Times New Roman"/>
                <w:sz w:val="24"/>
                <w:szCs w:val="24"/>
              </w:rPr>
              <w:tab/>
              <w:t xml:space="preserve">Обязанность сообщать сведения об источнике средств, за счет которых приобретено недвижимое имущество, распространяется только в отношении имущества, находящегося </w:t>
            </w:r>
            <w:r w:rsidRPr="00EC14E7">
              <w:rPr>
                <w:rFonts w:ascii="Times New Roman" w:hAnsi="Times New Roman" w:cs="Times New Roman"/>
                <w:b/>
                <w:sz w:val="24"/>
                <w:szCs w:val="24"/>
              </w:rPr>
              <w:t xml:space="preserve">исключительно </w:t>
            </w:r>
            <w:r w:rsidRPr="00EC14E7">
              <w:rPr>
                <w:rFonts w:ascii="Times New Roman" w:hAnsi="Times New Roman" w:cs="Times New Roman"/>
                <w:sz w:val="24"/>
                <w:szCs w:val="24"/>
              </w:rPr>
              <w:t>за пределами территории Российской Федерации.</w:t>
            </w:r>
          </w:p>
          <w:p w:rsidR="00D126E9" w:rsidRPr="0017406A" w:rsidRDefault="00D126E9" w:rsidP="002632DE">
            <w:pPr>
              <w:ind w:firstLine="602"/>
              <w:jc w:val="both"/>
              <w:rPr>
                <w:rFonts w:ascii="Times New Roman" w:hAnsi="Times New Roman" w:cs="Times New Roman"/>
                <w:sz w:val="24"/>
                <w:szCs w:val="24"/>
              </w:rPr>
            </w:pPr>
            <w:r w:rsidRPr="00EC14E7">
              <w:rPr>
                <w:rFonts w:ascii="Times New Roman" w:hAnsi="Times New Roman" w:cs="Times New Roman"/>
                <w:sz w:val="24"/>
                <w:szCs w:val="24"/>
              </w:rPr>
              <w:t>Сведения о вышеуказанном источнике отображаются в справке ежегодно, вне зависимости от года приобретения имущества.</w:t>
            </w:r>
          </w:p>
        </w:tc>
      </w:tr>
      <w:tr w:rsidR="00566EFC" w:rsidRPr="0017406A" w:rsidTr="006507DD">
        <w:tc>
          <w:tcPr>
            <w:tcW w:w="15276" w:type="dxa"/>
            <w:gridSpan w:val="3"/>
          </w:tcPr>
          <w:p w:rsidR="00566EFC" w:rsidRPr="00A76E9C" w:rsidRDefault="00566EFC" w:rsidP="00566EFC">
            <w:pPr>
              <w:ind w:firstLine="567"/>
              <w:contextualSpacing/>
              <w:jc w:val="center"/>
              <w:rPr>
                <w:rFonts w:ascii="Times New Roman" w:hAnsi="Times New Roman" w:cs="Times New Roman"/>
                <w:sz w:val="24"/>
                <w:szCs w:val="24"/>
              </w:rPr>
            </w:pPr>
            <w:r w:rsidRPr="00566EFC">
              <w:rPr>
                <w:rFonts w:ascii="Times New Roman" w:eastAsia="Calibri" w:hAnsi="Times New Roman" w:cs="Times New Roman"/>
                <w:b/>
                <w:sz w:val="28"/>
                <w:szCs w:val="28"/>
              </w:rPr>
              <w:t>Подраздел 3.2. Транспортные средства</w:t>
            </w:r>
            <w:r w:rsidR="00A76E9C">
              <w:rPr>
                <w:rFonts w:ascii="Times New Roman" w:eastAsia="Calibri" w:hAnsi="Times New Roman" w:cs="Times New Roman"/>
                <w:sz w:val="28"/>
                <w:szCs w:val="28"/>
              </w:rPr>
              <w:t xml:space="preserve"> – случаев (1,5% / 1,9%)</w:t>
            </w:r>
          </w:p>
        </w:tc>
      </w:tr>
      <w:tr w:rsidR="00D126E9" w:rsidRPr="0017406A" w:rsidTr="006507DD">
        <w:tc>
          <w:tcPr>
            <w:tcW w:w="675" w:type="dxa"/>
          </w:tcPr>
          <w:p w:rsidR="00D126E9" w:rsidRPr="0017406A" w:rsidRDefault="00D126E9" w:rsidP="00B03A44">
            <w:pPr>
              <w:jc w:val="center"/>
              <w:rPr>
                <w:rFonts w:ascii="Times New Roman" w:hAnsi="Times New Roman" w:cs="Times New Roman"/>
                <w:sz w:val="24"/>
                <w:szCs w:val="24"/>
              </w:rPr>
            </w:pPr>
            <w:r>
              <w:rPr>
                <w:rFonts w:ascii="Times New Roman" w:hAnsi="Times New Roman" w:cs="Times New Roman"/>
                <w:sz w:val="24"/>
                <w:szCs w:val="24"/>
              </w:rPr>
              <w:t>12</w:t>
            </w:r>
          </w:p>
        </w:tc>
        <w:tc>
          <w:tcPr>
            <w:tcW w:w="3543" w:type="dxa"/>
          </w:tcPr>
          <w:p w:rsidR="00D126E9" w:rsidRPr="0017406A" w:rsidRDefault="00D126E9" w:rsidP="0097002E">
            <w:pPr>
              <w:jc w:val="both"/>
              <w:rPr>
                <w:rFonts w:ascii="Times New Roman" w:hAnsi="Times New Roman" w:cs="Times New Roman"/>
                <w:sz w:val="24"/>
                <w:szCs w:val="24"/>
              </w:rPr>
            </w:pPr>
            <w:r>
              <w:rPr>
                <w:rFonts w:ascii="Times New Roman" w:hAnsi="Times New Roman" w:cs="Times New Roman"/>
                <w:sz w:val="24"/>
                <w:szCs w:val="24"/>
              </w:rPr>
              <w:t xml:space="preserve">Не указание автотранспортного средства в собственности на отчетную дату без юридических оснований </w:t>
            </w:r>
            <w:r w:rsidR="005A725F">
              <w:rPr>
                <w:rFonts w:ascii="Times New Roman" w:hAnsi="Times New Roman" w:cs="Times New Roman"/>
                <w:sz w:val="24"/>
                <w:szCs w:val="24"/>
              </w:rPr>
              <w:t xml:space="preserve"> -  (</w:t>
            </w:r>
            <w:r w:rsidR="00E35377">
              <w:rPr>
                <w:rFonts w:ascii="Times New Roman" w:hAnsi="Times New Roman" w:cs="Times New Roman"/>
                <w:sz w:val="24"/>
                <w:szCs w:val="24"/>
              </w:rPr>
              <w:t>1</w:t>
            </w:r>
            <w:r w:rsidR="005A725F">
              <w:rPr>
                <w:rFonts w:ascii="Times New Roman" w:hAnsi="Times New Roman" w:cs="Times New Roman"/>
                <w:sz w:val="24"/>
                <w:szCs w:val="24"/>
              </w:rPr>
              <w:t>,8% / 1,3%)</w:t>
            </w:r>
          </w:p>
        </w:tc>
        <w:tc>
          <w:tcPr>
            <w:tcW w:w="11058" w:type="dxa"/>
          </w:tcPr>
          <w:p w:rsidR="00D126E9" w:rsidRPr="006A15AC" w:rsidRDefault="00D126E9" w:rsidP="002632DE">
            <w:pPr>
              <w:ind w:firstLine="602"/>
              <w:jc w:val="both"/>
              <w:rPr>
                <w:rFonts w:ascii="Times New Roman" w:hAnsi="Times New Roman" w:cs="Times New Roman"/>
                <w:sz w:val="24"/>
                <w:szCs w:val="24"/>
              </w:rPr>
            </w:pPr>
            <w:r w:rsidRPr="006A15AC">
              <w:rPr>
                <w:rFonts w:ascii="Times New Roman" w:hAnsi="Times New Roman" w:cs="Times New Roman"/>
                <w:sz w:val="24"/>
                <w:szCs w:val="24"/>
              </w:rPr>
              <w:t>95.</w:t>
            </w:r>
            <w:r w:rsidRPr="006A15AC">
              <w:rPr>
                <w:rFonts w:ascii="Times New Roman" w:hAnsi="Times New Roman" w:cs="Times New Roman"/>
                <w:sz w:val="24"/>
                <w:szCs w:val="24"/>
              </w:rPr>
              <w:tab/>
              <w:t xml:space="preserve">В данном подразделе указываются 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 Транспортные средства, переданные в пользование по доверенности, находящиеся в угоне, в залоге у банка, полностью негодные к эксплуатации, снятые с регистрационного учета и т.д., собственником которых является служащий (работник), члены его семьи, также подлежат указанию в справке. </w:t>
            </w:r>
          </w:p>
          <w:p w:rsidR="00D126E9" w:rsidRPr="006A15AC" w:rsidRDefault="00D126E9" w:rsidP="002632DE">
            <w:pPr>
              <w:ind w:firstLine="602"/>
              <w:jc w:val="both"/>
              <w:rPr>
                <w:rFonts w:ascii="Times New Roman" w:hAnsi="Times New Roman" w:cs="Times New Roman"/>
                <w:sz w:val="24"/>
                <w:szCs w:val="24"/>
              </w:rPr>
            </w:pPr>
            <w:r w:rsidRPr="006A15AC">
              <w:rPr>
                <w:rFonts w:ascii="Times New Roman" w:hAnsi="Times New Roman" w:cs="Times New Roman"/>
                <w:sz w:val="24"/>
                <w:szCs w:val="24"/>
              </w:rPr>
              <w:t>96.</w:t>
            </w:r>
            <w:r w:rsidR="002632DE">
              <w:rPr>
                <w:rFonts w:ascii="Times New Roman" w:hAnsi="Times New Roman" w:cs="Times New Roman"/>
                <w:sz w:val="24"/>
                <w:szCs w:val="24"/>
              </w:rPr>
              <w:t> </w:t>
            </w:r>
            <w:proofErr w:type="gramStart"/>
            <w:r w:rsidRPr="006A15AC">
              <w:rPr>
                <w:rFonts w:ascii="Times New Roman" w:hAnsi="Times New Roman" w:cs="Times New Roman"/>
                <w:sz w:val="24"/>
                <w:szCs w:val="24"/>
              </w:rPr>
              <w:t>Изменение регистрационных данных о собственнике по совершенным сделкам, направленным на отчуждение в отношении зарегистрированных транспортных средств, осуществляется на основании заявления нового собственника (пункт 6 Правил регистрации автомототранспортных средств и прицепов к ним в Государственной инспекции безопасности дорожного движения Министерства внутренних дел Российской Федерации, утвержденных приказом Министерства внутренних дел Российской Федерации от 24 ноября 2008 г. № 1001 «О порядке регистрации транспортных</w:t>
            </w:r>
            <w:proofErr w:type="gramEnd"/>
            <w:r w:rsidRPr="006A15AC">
              <w:rPr>
                <w:rFonts w:ascii="Times New Roman" w:hAnsi="Times New Roman" w:cs="Times New Roman"/>
                <w:sz w:val="24"/>
                <w:szCs w:val="24"/>
              </w:rPr>
              <w:t xml:space="preserve"> средств»).</w:t>
            </w:r>
          </w:p>
          <w:p w:rsidR="00D126E9" w:rsidRPr="0017406A" w:rsidRDefault="00D126E9" w:rsidP="002632DE">
            <w:pPr>
              <w:ind w:firstLine="602"/>
              <w:jc w:val="both"/>
              <w:rPr>
                <w:rFonts w:ascii="Times New Roman" w:hAnsi="Times New Roman" w:cs="Times New Roman"/>
                <w:sz w:val="24"/>
                <w:szCs w:val="24"/>
              </w:rPr>
            </w:pPr>
            <w:r w:rsidRPr="006A15AC">
              <w:rPr>
                <w:rFonts w:ascii="Times New Roman" w:hAnsi="Times New Roman" w:cs="Times New Roman"/>
                <w:sz w:val="24"/>
                <w:szCs w:val="24"/>
              </w:rPr>
              <w:t>97.</w:t>
            </w:r>
            <w:r w:rsidR="002632DE">
              <w:rPr>
                <w:rFonts w:ascii="Times New Roman" w:hAnsi="Times New Roman" w:cs="Times New Roman"/>
                <w:sz w:val="24"/>
                <w:szCs w:val="24"/>
              </w:rPr>
              <w:t> </w:t>
            </w:r>
            <w:r w:rsidRPr="006A15AC">
              <w:rPr>
                <w:rFonts w:ascii="Times New Roman" w:hAnsi="Times New Roman" w:cs="Times New Roman"/>
                <w:sz w:val="24"/>
                <w:szCs w:val="24"/>
              </w:rPr>
              <w:t>Если транспортное средство по состоянию на отчетную дату было зарегистрировано на служащего (работника), члена его семьи (указанные лица являлись собственниками транспортного средства), то его следует отразить в данном подразделе справки. Если на отчетную дату транспортное средство уже было отчуждено и зарегистрировано на имя покупателя, то в подразделе 3.2 справки его отражать не следует. При этом в разделе 1 справки следует указать доход от продажи транспортного средства, в том числе по схеме «трейд-ин».</w:t>
            </w:r>
          </w:p>
        </w:tc>
      </w:tr>
      <w:tr w:rsidR="00D126E9" w:rsidRPr="0017406A" w:rsidTr="006507DD">
        <w:tc>
          <w:tcPr>
            <w:tcW w:w="675" w:type="dxa"/>
          </w:tcPr>
          <w:p w:rsidR="00D126E9" w:rsidRPr="0017406A" w:rsidRDefault="00D126E9" w:rsidP="00B03A44">
            <w:pPr>
              <w:jc w:val="center"/>
              <w:rPr>
                <w:rFonts w:ascii="Times New Roman" w:hAnsi="Times New Roman" w:cs="Times New Roman"/>
                <w:sz w:val="24"/>
                <w:szCs w:val="24"/>
              </w:rPr>
            </w:pPr>
            <w:r>
              <w:rPr>
                <w:rFonts w:ascii="Times New Roman" w:hAnsi="Times New Roman" w:cs="Times New Roman"/>
                <w:sz w:val="24"/>
                <w:szCs w:val="24"/>
              </w:rPr>
              <w:t>13</w:t>
            </w:r>
          </w:p>
        </w:tc>
        <w:tc>
          <w:tcPr>
            <w:tcW w:w="3543" w:type="dxa"/>
          </w:tcPr>
          <w:p w:rsidR="00D126E9" w:rsidRPr="0017406A" w:rsidRDefault="00D126E9" w:rsidP="0097002E">
            <w:pPr>
              <w:jc w:val="both"/>
              <w:rPr>
                <w:rFonts w:ascii="Times New Roman" w:hAnsi="Times New Roman" w:cs="Times New Roman"/>
                <w:sz w:val="24"/>
                <w:szCs w:val="24"/>
              </w:rPr>
            </w:pPr>
            <w:r>
              <w:rPr>
                <w:rFonts w:ascii="Times New Roman" w:hAnsi="Times New Roman" w:cs="Times New Roman"/>
                <w:sz w:val="24"/>
                <w:szCs w:val="24"/>
              </w:rPr>
              <w:t>Не указываются иные транспортные средства, находящиеся в собственности</w:t>
            </w:r>
            <w:r w:rsidR="005A725F">
              <w:rPr>
                <w:rFonts w:ascii="Times New Roman" w:hAnsi="Times New Roman" w:cs="Times New Roman"/>
                <w:sz w:val="24"/>
                <w:szCs w:val="24"/>
              </w:rPr>
              <w:t xml:space="preserve"> –  (0,</w:t>
            </w:r>
            <w:r w:rsidR="00E35377">
              <w:rPr>
                <w:rFonts w:ascii="Times New Roman" w:hAnsi="Times New Roman" w:cs="Times New Roman"/>
                <w:sz w:val="24"/>
                <w:szCs w:val="24"/>
              </w:rPr>
              <w:t>5</w:t>
            </w:r>
            <w:r w:rsidR="005A725F">
              <w:rPr>
                <w:rFonts w:ascii="Times New Roman" w:hAnsi="Times New Roman" w:cs="Times New Roman"/>
                <w:sz w:val="24"/>
                <w:szCs w:val="24"/>
              </w:rPr>
              <w:t>% / 1,3%)</w:t>
            </w:r>
          </w:p>
        </w:tc>
        <w:tc>
          <w:tcPr>
            <w:tcW w:w="11058" w:type="dxa"/>
          </w:tcPr>
          <w:p w:rsidR="00D126E9" w:rsidRDefault="00D126E9" w:rsidP="008A44B3">
            <w:pPr>
              <w:ind w:firstLine="602"/>
              <w:jc w:val="both"/>
              <w:rPr>
                <w:rFonts w:ascii="Times New Roman" w:hAnsi="Times New Roman" w:cs="Times New Roman"/>
                <w:sz w:val="24"/>
                <w:szCs w:val="24"/>
              </w:rPr>
            </w:pPr>
            <w:r w:rsidRPr="00C55A36">
              <w:rPr>
                <w:rFonts w:ascii="Times New Roman" w:hAnsi="Times New Roman" w:cs="Times New Roman"/>
                <w:sz w:val="24"/>
                <w:szCs w:val="24"/>
              </w:rPr>
              <w:t>99.</w:t>
            </w:r>
            <w:r w:rsidRPr="00C55A36">
              <w:rPr>
                <w:rFonts w:ascii="Times New Roman" w:hAnsi="Times New Roman" w:cs="Times New Roman"/>
                <w:sz w:val="24"/>
                <w:szCs w:val="24"/>
              </w:rPr>
              <w:tab/>
              <w:t>Аналогичным подходом необходимо руководствоваться при указании в данном подразделе водного, воздушного транспорта.</w:t>
            </w:r>
          </w:p>
          <w:p w:rsidR="00D126E9" w:rsidRPr="0017406A" w:rsidRDefault="00D126E9" w:rsidP="008A44B3">
            <w:pPr>
              <w:ind w:firstLine="602"/>
              <w:jc w:val="both"/>
              <w:rPr>
                <w:rFonts w:ascii="Times New Roman" w:hAnsi="Times New Roman" w:cs="Times New Roman"/>
                <w:sz w:val="24"/>
                <w:szCs w:val="24"/>
              </w:rPr>
            </w:pPr>
            <w:r w:rsidRPr="00E65AA8">
              <w:rPr>
                <w:rFonts w:ascii="Times New Roman" w:hAnsi="Times New Roman" w:cs="Times New Roman"/>
                <w:sz w:val="24"/>
                <w:szCs w:val="24"/>
              </w:rPr>
              <w:t>100.</w:t>
            </w:r>
            <w:r w:rsidRPr="00E65AA8">
              <w:rPr>
                <w:rFonts w:ascii="Times New Roman" w:hAnsi="Times New Roman" w:cs="Times New Roman"/>
                <w:sz w:val="24"/>
                <w:szCs w:val="24"/>
              </w:rPr>
              <w:tab/>
              <w:t xml:space="preserve">В строке 7 «Иные транспортные средства» подлежат указанию </w:t>
            </w:r>
            <w:r w:rsidRPr="00053C80">
              <w:rPr>
                <w:rFonts w:ascii="Times New Roman" w:hAnsi="Times New Roman" w:cs="Times New Roman"/>
                <w:b/>
                <w:sz w:val="24"/>
                <w:szCs w:val="24"/>
              </w:rPr>
              <w:t>прицепы,</w:t>
            </w:r>
            <w:r w:rsidRPr="00E65AA8">
              <w:rPr>
                <w:rFonts w:ascii="Times New Roman" w:hAnsi="Times New Roman" w:cs="Times New Roman"/>
                <w:sz w:val="24"/>
                <w:szCs w:val="24"/>
              </w:rPr>
              <w:t xml:space="preserve"> зарегистрированные в установленном порядке.</w:t>
            </w:r>
          </w:p>
        </w:tc>
      </w:tr>
      <w:tr w:rsidR="00AD1938" w:rsidRPr="0017406A" w:rsidTr="006507DD">
        <w:tc>
          <w:tcPr>
            <w:tcW w:w="15276" w:type="dxa"/>
            <w:gridSpan w:val="3"/>
          </w:tcPr>
          <w:p w:rsidR="00AD1938" w:rsidRPr="00291115" w:rsidRDefault="00AD1938" w:rsidP="00291115">
            <w:pPr>
              <w:jc w:val="center"/>
              <w:rPr>
                <w:rFonts w:ascii="Times New Roman" w:hAnsi="Times New Roman" w:cs="Times New Roman"/>
                <w:sz w:val="24"/>
                <w:szCs w:val="24"/>
              </w:rPr>
            </w:pPr>
            <w:r w:rsidRPr="00AD1938">
              <w:rPr>
                <w:rFonts w:ascii="Times New Roman" w:hAnsi="Times New Roman" w:cs="Times New Roman"/>
                <w:b/>
                <w:sz w:val="24"/>
                <w:szCs w:val="24"/>
              </w:rPr>
              <w:t>РАЗДЕЛ 4. СВЕДЕНИЯ О СЧЕТАХ В БАНКАХ И ИНЫХ КРЕДИТНЫХ ОРГАНИЗАЦИЯХ</w:t>
            </w:r>
            <w:r w:rsidR="00291115">
              <w:rPr>
                <w:rFonts w:ascii="Times New Roman" w:hAnsi="Times New Roman" w:cs="Times New Roman"/>
                <w:b/>
                <w:sz w:val="24"/>
                <w:szCs w:val="24"/>
              </w:rPr>
              <w:t xml:space="preserve"> – </w:t>
            </w:r>
            <w:r w:rsidR="00291115">
              <w:rPr>
                <w:rFonts w:ascii="Times New Roman" w:hAnsi="Times New Roman" w:cs="Times New Roman"/>
                <w:sz w:val="24"/>
                <w:szCs w:val="24"/>
              </w:rPr>
              <w:t>СЛУЧАЕВ (73,3% / 58%)</w:t>
            </w:r>
          </w:p>
        </w:tc>
      </w:tr>
      <w:tr w:rsidR="000231D0" w:rsidRPr="0017406A" w:rsidTr="006507DD">
        <w:tc>
          <w:tcPr>
            <w:tcW w:w="675" w:type="dxa"/>
          </w:tcPr>
          <w:p w:rsidR="000231D0" w:rsidRPr="0017406A" w:rsidRDefault="000231D0" w:rsidP="00B03A44">
            <w:pPr>
              <w:jc w:val="center"/>
              <w:rPr>
                <w:rFonts w:ascii="Times New Roman" w:hAnsi="Times New Roman" w:cs="Times New Roman"/>
                <w:sz w:val="24"/>
                <w:szCs w:val="24"/>
              </w:rPr>
            </w:pPr>
            <w:r>
              <w:rPr>
                <w:rFonts w:ascii="Times New Roman" w:hAnsi="Times New Roman" w:cs="Times New Roman"/>
                <w:sz w:val="24"/>
                <w:szCs w:val="24"/>
              </w:rPr>
              <w:t>14</w:t>
            </w:r>
          </w:p>
        </w:tc>
        <w:tc>
          <w:tcPr>
            <w:tcW w:w="3543" w:type="dxa"/>
          </w:tcPr>
          <w:p w:rsidR="000231D0" w:rsidRPr="0017406A" w:rsidRDefault="00760508" w:rsidP="00B82D49">
            <w:pPr>
              <w:jc w:val="both"/>
              <w:rPr>
                <w:rFonts w:ascii="Times New Roman" w:hAnsi="Times New Roman" w:cs="Times New Roman"/>
                <w:sz w:val="24"/>
                <w:szCs w:val="24"/>
              </w:rPr>
            </w:pPr>
            <w:r>
              <w:rPr>
                <w:rFonts w:ascii="Times New Roman" w:hAnsi="Times New Roman" w:cs="Times New Roman"/>
                <w:sz w:val="24"/>
                <w:szCs w:val="24"/>
              </w:rPr>
              <w:t>Неполная информация о наличии банковских счетов, дате и месте их открытия</w:t>
            </w:r>
            <w:r w:rsidR="00291115">
              <w:rPr>
                <w:rFonts w:ascii="Times New Roman" w:hAnsi="Times New Roman" w:cs="Times New Roman"/>
                <w:sz w:val="24"/>
                <w:szCs w:val="24"/>
              </w:rPr>
              <w:t xml:space="preserve"> </w:t>
            </w:r>
            <w:r w:rsidR="00B82D49">
              <w:rPr>
                <w:rFonts w:ascii="Times New Roman" w:hAnsi="Times New Roman" w:cs="Times New Roman"/>
                <w:sz w:val="24"/>
                <w:szCs w:val="24"/>
              </w:rPr>
              <w:t>-</w:t>
            </w:r>
            <w:r w:rsidR="00291115">
              <w:rPr>
                <w:rFonts w:ascii="Times New Roman" w:hAnsi="Times New Roman" w:cs="Times New Roman"/>
                <w:sz w:val="24"/>
                <w:szCs w:val="24"/>
              </w:rPr>
              <w:t xml:space="preserve"> (</w:t>
            </w:r>
            <w:r w:rsidR="00E35377">
              <w:rPr>
                <w:rFonts w:ascii="Times New Roman" w:hAnsi="Times New Roman" w:cs="Times New Roman"/>
                <w:sz w:val="24"/>
                <w:szCs w:val="24"/>
              </w:rPr>
              <w:t>48</w:t>
            </w:r>
            <w:r w:rsidR="00291115">
              <w:rPr>
                <w:rFonts w:ascii="Times New Roman" w:hAnsi="Times New Roman" w:cs="Times New Roman"/>
                <w:sz w:val="24"/>
                <w:szCs w:val="24"/>
              </w:rPr>
              <w:t>,</w:t>
            </w:r>
            <w:r w:rsidR="00E35377">
              <w:rPr>
                <w:rFonts w:ascii="Times New Roman" w:hAnsi="Times New Roman" w:cs="Times New Roman"/>
                <w:sz w:val="24"/>
                <w:szCs w:val="24"/>
              </w:rPr>
              <w:t>8</w:t>
            </w:r>
            <w:r w:rsidR="00291115">
              <w:rPr>
                <w:rFonts w:ascii="Times New Roman" w:hAnsi="Times New Roman" w:cs="Times New Roman"/>
                <w:sz w:val="24"/>
                <w:szCs w:val="24"/>
              </w:rPr>
              <w:t>% / 3</w:t>
            </w:r>
            <w:r w:rsidR="00E33D11">
              <w:rPr>
                <w:rFonts w:ascii="Times New Roman" w:hAnsi="Times New Roman" w:cs="Times New Roman"/>
                <w:sz w:val="24"/>
                <w:szCs w:val="24"/>
              </w:rPr>
              <w:t>6</w:t>
            </w:r>
            <w:r w:rsidR="00291115">
              <w:rPr>
                <w:rFonts w:ascii="Times New Roman" w:hAnsi="Times New Roman" w:cs="Times New Roman"/>
                <w:sz w:val="24"/>
                <w:szCs w:val="24"/>
              </w:rPr>
              <w:t>,</w:t>
            </w:r>
            <w:r w:rsidR="00E33D11">
              <w:rPr>
                <w:rFonts w:ascii="Times New Roman" w:hAnsi="Times New Roman" w:cs="Times New Roman"/>
                <w:sz w:val="24"/>
                <w:szCs w:val="24"/>
              </w:rPr>
              <w:t>9</w:t>
            </w:r>
            <w:r w:rsidR="00291115">
              <w:rPr>
                <w:rFonts w:ascii="Times New Roman" w:hAnsi="Times New Roman" w:cs="Times New Roman"/>
                <w:sz w:val="24"/>
                <w:szCs w:val="24"/>
              </w:rPr>
              <w:t>%)</w:t>
            </w:r>
          </w:p>
        </w:tc>
        <w:tc>
          <w:tcPr>
            <w:tcW w:w="11058" w:type="dxa"/>
          </w:tcPr>
          <w:p w:rsidR="00760508" w:rsidRPr="00760508" w:rsidRDefault="00760508" w:rsidP="002632DE">
            <w:pPr>
              <w:ind w:firstLine="602"/>
              <w:jc w:val="both"/>
              <w:rPr>
                <w:rFonts w:ascii="Times New Roman" w:hAnsi="Times New Roman" w:cs="Times New Roman"/>
                <w:sz w:val="24"/>
                <w:szCs w:val="24"/>
              </w:rPr>
            </w:pPr>
            <w:r w:rsidRPr="00760508">
              <w:rPr>
                <w:rFonts w:ascii="Times New Roman" w:hAnsi="Times New Roman" w:cs="Times New Roman"/>
                <w:sz w:val="24"/>
                <w:szCs w:val="24"/>
              </w:rPr>
              <w:t>101.</w:t>
            </w:r>
            <w:r w:rsidRPr="00760508">
              <w:rPr>
                <w:rFonts w:ascii="Times New Roman" w:hAnsi="Times New Roman" w:cs="Times New Roman"/>
                <w:sz w:val="24"/>
                <w:szCs w:val="24"/>
              </w:rPr>
              <w:tab/>
              <w:t>В данном разделе справки отражается информация обо всех счетах, открытых в банках и иных кредитных организациях по состоянию на отчетную дату, вне зависимости от цели их открытия и использования, в том числе:</w:t>
            </w:r>
          </w:p>
          <w:p w:rsidR="00760508" w:rsidRPr="00760508" w:rsidRDefault="00760508" w:rsidP="002632DE">
            <w:pPr>
              <w:ind w:firstLine="602"/>
              <w:jc w:val="both"/>
              <w:rPr>
                <w:rFonts w:ascii="Times New Roman" w:hAnsi="Times New Roman" w:cs="Times New Roman"/>
                <w:sz w:val="24"/>
                <w:szCs w:val="24"/>
              </w:rPr>
            </w:pPr>
            <w:r w:rsidRPr="00760508">
              <w:rPr>
                <w:rFonts w:ascii="Times New Roman" w:hAnsi="Times New Roman" w:cs="Times New Roman"/>
                <w:sz w:val="24"/>
                <w:szCs w:val="24"/>
              </w:rPr>
              <w:t>1)</w:t>
            </w:r>
            <w:r w:rsidRPr="00760508">
              <w:rPr>
                <w:rFonts w:ascii="Times New Roman" w:hAnsi="Times New Roman" w:cs="Times New Roman"/>
                <w:sz w:val="24"/>
                <w:szCs w:val="24"/>
              </w:rPr>
              <w:tab/>
              <w:t>счета, на которых находятся денежные средства, принадлежащие служащему (работнику), его супруге (супругу), несовершеннолетним детям (или права на которые принадлежат данному лицу), при этом данный служащий (работник), член его семьи не является клиентом банка (в том числе индивидуальный инвестиционный счет);</w:t>
            </w:r>
          </w:p>
          <w:p w:rsidR="00760508" w:rsidRPr="00760508" w:rsidRDefault="00760508" w:rsidP="002632DE">
            <w:pPr>
              <w:ind w:firstLine="602"/>
              <w:jc w:val="both"/>
              <w:rPr>
                <w:rFonts w:ascii="Times New Roman" w:hAnsi="Times New Roman" w:cs="Times New Roman"/>
                <w:sz w:val="24"/>
                <w:szCs w:val="24"/>
              </w:rPr>
            </w:pPr>
            <w:r w:rsidRPr="00760508">
              <w:rPr>
                <w:rFonts w:ascii="Times New Roman" w:hAnsi="Times New Roman" w:cs="Times New Roman"/>
                <w:sz w:val="24"/>
                <w:szCs w:val="24"/>
              </w:rPr>
              <w:t>2)</w:t>
            </w:r>
            <w:r w:rsidRPr="00760508">
              <w:rPr>
                <w:rFonts w:ascii="Times New Roman" w:hAnsi="Times New Roman" w:cs="Times New Roman"/>
                <w:sz w:val="24"/>
                <w:szCs w:val="24"/>
              </w:rPr>
              <w:tab/>
              <w:t>счета с нулевым остатком на 31 декабря отчетного года;</w:t>
            </w:r>
          </w:p>
          <w:p w:rsidR="00760508" w:rsidRPr="00760508" w:rsidRDefault="00760508" w:rsidP="002632DE">
            <w:pPr>
              <w:ind w:firstLine="602"/>
              <w:jc w:val="both"/>
              <w:rPr>
                <w:rFonts w:ascii="Times New Roman" w:hAnsi="Times New Roman" w:cs="Times New Roman"/>
                <w:sz w:val="24"/>
                <w:szCs w:val="24"/>
              </w:rPr>
            </w:pPr>
            <w:r w:rsidRPr="00760508">
              <w:rPr>
                <w:rFonts w:ascii="Times New Roman" w:hAnsi="Times New Roman" w:cs="Times New Roman"/>
                <w:sz w:val="24"/>
                <w:szCs w:val="24"/>
              </w:rPr>
              <w:t>3)</w:t>
            </w:r>
            <w:r w:rsidRPr="00760508">
              <w:rPr>
                <w:rFonts w:ascii="Times New Roman" w:hAnsi="Times New Roman" w:cs="Times New Roman"/>
                <w:sz w:val="24"/>
                <w:szCs w:val="24"/>
              </w:rPr>
              <w:tab/>
              <w:t>счета, открытые для погашения кредита;</w:t>
            </w:r>
          </w:p>
          <w:p w:rsidR="00760508" w:rsidRPr="00760508" w:rsidRDefault="00760508" w:rsidP="002632DE">
            <w:pPr>
              <w:ind w:firstLine="602"/>
              <w:jc w:val="both"/>
              <w:rPr>
                <w:rFonts w:ascii="Times New Roman" w:hAnsi="Times New Roman" w:cs="Times New Roman"/>
                <w:sz w:val="24"/>
                <w:szCs w:val="24"/>
              </w:rPr>
            </w:pPr>
            <w:r w:rsidRPr="00760508">
              <w:rPr>
                <w:rFonts w:ascii="Times New Roman" w:hAnsi="Times New Roman" w:cs="Times New Roman"/>
                <w:sz w:val="24"/>
                <w:szCs w:val="24"/>
              </w:rPr>
              <w:t>4)</w:t>
            </w:r>
            <w:r w:rsidRPr="00760508">
              <w:rPr>
                <w:rFonts w:ascii="Times New Roman" w:hAnsi="Times New Roman" w:cs="Times New Roman"/>
                <w:sz w:val="24"/>
                <w:szCs w:val="24"/>
              </w:rPr>
              <w:tab/>
              <w:t>счета пластиковых карт, например, различные виды социальных карт (социальная карта москвича, социальная карта студента, социальная карта учащегося), пластиковых карт для зачисления пенсии, кредитные карты;</w:t>
            </w:r>
          </w:p>
          <w:p w:rsidR="00760508" w:rsidRPr="00760508" w:rsidRDefault="00760508" w:rsidP="002632DE">
            <w:pPr>
              <w:ind w:firstLine="602"/>
              <w:jc w:val="both"/>
              <w:rPr>
                <w:rFonts w:ascii="Times New Roman" w:hAnsi="Times New Roman" w:cs="Times New Roman"/>
                <w:sz w:val="24"/>
                <w:szCs w:val="24"/>
              </w:rPr>
            </w:pPr>
            <w:r w:rsidRPr="00760508">
              <w:rPr>
                <w:rFonts w:ascii="Times New Roman" w:hAnsi="Times New Roman" w:cs="Times New Roman"/>
                <w:sz w:val="24"/>
                <w:szCs w:val="24"/>
              </w:rPr>
              <w:t>5)</w:t>
            </w:r>
            <w:r w:rsidRPr="00760508">
              <w:rPr>
                <w:rFonts w:ascii="Times New Roman" w:hAnsi="Times New Roman" w:cs="Times New Roman"/>
                <w:sz w:val="24"/>
                <w:szCs w:val="24"/>
              </w:rPr>
              <w:tab/>
              <w:t>счета (вклады) в иностранных банках, расположенных за пределами Российской Федерации;</w:t>
            </w:r>
          </w:p>
          <w:p w:rsidR="00760508" w:rsidRPr="00760508" w:rsidRDefault="00760508" w:rsidP="002632DE">
            <w:pPr>
              <w:ind w:firstLine="602"/>
              <w:jc w:val="both"/>
              <w:rPr>
                <w:rFonts w:ascii="Times New Roman" w:hAnsi="Times New Roman" w:cs="Times New Roman"/>
                <w:sz w:val="24"/>
                <w:szCs w:val="24"/>
              </w:rPr>
            </w:pPr>
            <w:r w:rsidRPr="00760508">
              <w:rPr>
                <w:rFonts w:ascii="Times New Roman" w:hAnsi="Times New Roman" w:cs="Times New Roman"/>
                <w:sz w:val="24"/>
                <w:szCs w:val="24"/>
              </w:rPr>
              <w:t>6)</w:t>
            </w:r>
            <w:r w:rsidRPr="00760508">
              <w:rPr>
                <w:rFonts w:ascii="Times New Roman" w:hAnsi="Times New Roman" w:cs="Times New Roman"/>
                <w:sz w:val="24"/>
                <w:szCs w:val="24"/>
              </w:rPr>
              <w:tab/>
              <w:t xml:space="preserve">счета, открываемые для осуществления деятельности на рынке ценных бумаг. </w:t>
            </w:r>
          </w:p>
          <w:p w:rsidR="00760508" w:rsidRPr="00760508" w:rsidRDefault="00760508" w:rsidP="002632DE">
            <w:pPr>
              <w:ind w:firstLine="602"/>
              <w:jc w:val="both"/>
              <w:rPr>
                <w:rFonts w:ascii="Times New Roman" w:hAnsi="Times New Roman" w:cs="Times New Roman"/>
                <w:sz w:val="24"/>
                <w:szCs w:val="24"/>
              </w:rPr>
            </w:pPr>
            <w:r w:rsidRPr="00760508">
              <w:rPr>
                <w:rFonts w:ascii="Times New Roman" w:hAnsi="Times New Roman" w:cs="Times New Roman"/>
                <w:sz w:val="24"/>
                <w:szCs w:val="24"/>
              </w:rPr>
              <w:t>При наличии средств (вкладов) в иностранных банках, расположенных за пределами территории Российской Федерации, которые подлежат закрытию, рекомендуется приложить копию заявления, поданного в соответствующую комиссию, о невозможности выполнить требования Федерального закона от 7 мая 2013 г. № 79-ФЗ.</w:t>
            </w:r>
          </w:p>
          <w:p w:rsidR="000231D0" w:rsidRDefault="00760508" w:rsidP="002632DE">
            <w:pPr>
              <w:ind w:firstLine="602"/>
              <w:jc w:val="both"/>
              <w:rPr>
                <w:rFonts w:ascii="Times New Roman" w:hAnsi="Times New Roman" w:cs="Times New Roman"/>
                <w:sz w:val="24"/>
                <w:szCs w:val="24"/>
              </w:rPr>
            </w:pPr>
            <w:r w:rsidRPr="00760508">
              <w:rPr>
                <w:rFonts w:ascii="Times New Roman" w:hAnsi="Times New Roman" w:cs="Times New Roman"/>
                <w:sz w:val="24"/>
                <w:szCs w:val="24"/>
              </w:rPr>
              <w:t>102.</w:t>
            </w:r>
            <w:r w:rsidRPr="00760508">
              <w:rPr>
                <w:rFonts w:ascii="Times New Roman" w:hAnsi="Times New Roman" w:cs="Times New Roman"/>
                <w:sz w:val="24"/>
                <w:szCs w:val="24"/>
              </w:rPr>
              <w:tab/>
              <w:t>В графе «Наименование и адрес банка или иной кредитной организации» рекомендуется указывать юридический адрес отделения банка или иной кредитной организации, в котором был открыт соответствующий счет.</w:t>
            </w:r>
          </w:p>
          <w:p w:rsidR="00C5349F" w:rsidRPr="00C5349F" w:rsidRDefault="00C5349F" w:rsidP="002632DE">
            <w:pPr>
              <w:ind w:firstLine="602"/>
              <w:jc w:val="both"/>
              <w:rPr>
                <w:rFonts w:ascii="Times New Roman" w:hAnsi="Times New Roman" w:cs="Times New Roman"/>
                <w:sz w:val="24"/>
                <w:szCs w:val="24"/>
              </w:rPr>
            </w:pPr>
            <w:r w:rsidRPr="00C5349F">
              <w:rPr>
                <w:rFonts w:ascii="Times New Roman" w:hAnsi="Times New Roman" w:cs="Times New Roman"/>
                <w:sz w:val="24"/>
                <w:szCs w:val="24"/>
              </w:rPr>
              <w:t>105.</w:t>
            </w:r>
            <w:r w:rsidRPr="00C5349F">
              <w:rPr>
                <w:rFonts w:ascii="Times New Roman" w:hAnsi="Times New Roman" w:cs="Times New Roman"/>
                <w:sz w:val="24"/>
                <w:szCs w:val="24"/>
              </w:rPr>
              <w:tab/>
              <w:t>Подлежит указанию информация о счетах пластиковых карт даже в случаях окончания срока действия этих карт (их блокировки), если счет данной карты не был закрыт банком или иной кредитной организацией по письменному заявлению держателя карты.</w:t>
            </w:r>
          </w:p>
          <w:p w:rsidR="00C5349F" w:rsidRPr="00C5349F" w:rsidRDefault="00C5349F" w:rsidP="002632DE">
            <w:pPr>
              <w:ind w:firstLine="602"/>
              <w:jc w:val="both"/>
              <w:rPr>
                <w:rFonts w:ascii="Times New Roman" w:hAnsi="Times New Roman" w:cs="Times New Roman"/>
                <w:sz w:val="24"/>
                <w:szCs w:val="24"/>
              </w:rPr>
            </w:pPr>
            <w:r w:rsidRPr="00C5349F">
              <w:rPr>
                <w:rFonts w:ascii="Times New Roman" w:hAnsi="Times New Roman" w:cs="Times New Roman"/>
                <w:sz w:val="24"/>
                <w:szCs w:val="24"/>
              </w:rPr>
              <w:t>106.</w:t>
            </w:r>
            <w:r w:rsidRPr="00C5349F">
              <w:rPr>
                <w:rFonts w:ascii="Times New Roman" w:hAnsi="Times New Roman" w:cs="Times New Roman"/>
                <w:sz w:val="24"/>
                <w:szCs w:val="24"/>
              </w:rPr>
              <w:tab/>
              <w:t xml:space="preserve">Указанию в данном разделе справки также подлежат сведения о наличии обезличенного металлического счета (в том числе вид счета и металл, в котором он открыт). </w:t>
            </w:r>
            <w:proofErr w:type="gramStart"/>
            <w:r w:rsidRPr="00C5349F">
              <w:rPr>
                <w:rFonts w:ascii="Times New Roman" w:hAnsi="Times New Roman" w:cs="Times New Roman"/>
                <w:sz w:val="24"/>
                <w:szCs w:val="24"/>
              </w:rPr>
              <w:t>Обезличенный металлический счет - счет, открываемый кредитной организацией для учета драгоценных металлов без указания индивидуальных признаков и осуществления операций по их привлечению и размещению (пункт 2.7 Положения о совершении кредитными организациями операций с драгоценными металлами на территории Российской Федерации и порядке проведения банковских операций с драгоценными металлами, утвержденного Центральным банком Российской Федерации от 1 ноября 1996 г. № 50).</w:t>
            </w:r>
            <w:proofErr w:type="gramEnd"/>
          </w:p>
          <w:p w:rsidR="00C5349F" w:rsidRDefault="00C5349F" w:rsidP="002632DE">
            <w:pPr>
              <w:ind w:firstLine="602"/>
              <w:jc w:val="both"/>
              <w:rPr>
                <w:rFonts w:ascii="Times New Roman" w:hAnsi="Times New Roman" w:cs="Times New Roman"/>
                <w:sz w:val="24"/>
                <w:szCs w:val="24"/>
              </w:rPr>
            </w:pPr>
            <w:r w:rsidRPr="00C5349F">
              <w:rPr>
                <w:rFonts w:ascii="Times New Roman" w:hAnsi="Times New Roman" w:cs="Times New Roman"/>
                <w:sz w:val="24"/>
                <w:szCs w:val="24"/>
              </w:rPr>
              <w:t>107.</w:t>
            </w:r>
            <w:r w:rsidRPr="00C5349F">
              <w:rPr>
                <w:rFonts w:ascii="Times New Roman" w:hAnsi="Times New Roman" w:cs="Times New Roman"/>
                <w:sz w:val="24"/>
                <w:szCs w:val="24"/>
              </w:rPr>
              <w:tab/>
              <w:t>Отражение граммов драгоценного металла в рублевом эквиваленте осуществляется аналогично счетам, открытым в иностранной валюте. Остаток на обезличенном металлическом счете указывается в рублях по курсу Банка России на отчетную дату.</w:t>
            </w:r>
          </w:p>
          <w:p w:rsidR="00CB5383" w:rsidRDefault="00CB5383" w:rsidP="002632DE">
            <w:pPr>
              <w:ind w:firstLine="602"/>
              <w:jc w:val="both"/>
              <w:rPr>
                <w:rFonts w:ascii="Times New Roman" w:hAnsi="Times New Roman" w:cs="Times New Roman"/>
                <w:sz w:val="24"/>
                <w:szCs w:val="24"/>
              </w:rPr>
            </w:pPr>
            <w:r w:rsidRPr="00CB5383">
              <w:rPr>
                <w:rFonts w:ascii="Times New Roman" w:hAnsi="Times New Roman" w:cs="Times New Roman"/>
                <w:sz w:val="24"/>
                <w:szCs w:val="24"/>
              </w:rPr>
              <w:t>109.</w:t>
            </w:r>
            <w:r w:rsidRPr="00CB5383">
              <w:rPr>
                <w:rFonts w:ascii="Times New Roman" w:hAnsi="Times New Roman" w:cs="Times New Roman"/>
                <w:sz w:val="24"/>
                <w:szCs w:val="24"/>
              </w:rPr>
              <w:tab/>
              <w:t>Служащие (работники), являющиеся держателями зарплатных карт, указывают их в данном разделе, отражая соответственно наименование и адрес банка или иной кредитной организации, вид и валюту счета, дату открытия счета и остаток на карте по состоянию на 31 декабря отчетного года. Счет зарплатной карты, как правило, текущий.</w:t>
            </w:r>
          </w:p>
          <w:p w:rsidR="00992E35" w:rsidRPr="00992E35" w:rsidRDefault="00992E35" w:rsidP="002632DE">
            <w:pPr>
              <w:ind w:firstLine="602"/>
              <w:jc w:val="both"/>
              <w:rPr>
                <w:rFonts w:ascii="Times New Roman" w:hAnsi="Times New Roman" w:cs="Times New Roman"/>
                <w:b/>
                <w:sz w:val="24"/>
                <w:szCs w:val="24"/>
              </w:rPr>
            </w:pPr>
            <w:r w:rsidRPr="00992E35">
              <w:rPr>
                <w:rFonts w:ascii="Times New Roman" w:hAnsi="Times New Roman" w:cs="Times New Roman"/>
                <w:b/>
                <w:sz w:val="24"/>
                <w:szCs w:val="24"/>
              </w:rPr>
              <w:t>Кредитные карты, карты с овердрафтом</w:t>
            </w:r>
          </w:p>
          <w:p w:rsidR="00992E35" w:rsidRPr="00992E35" w:rsidRDefault="00992E35" w:rsidP="002632DE">
            <w:pPr>
              <w:ind w:firstLine="602"/>
              <w:jc w:val="both"/>
              <w:rPr>
                <w:rFonts w:ascii="Times New Roman" w:hAnsi="Times New Roman" w:cs="Times New Roman"/>
                <w:sz w:val="24"/>
                <w:szCs w:val="24"/>
              </w:rPr>
            </w:pPr>
            <w:r w:rsidRPr="00992E35">
              <w:rPr>
                <w:rFonts w:ascii="Times New Roman" w:hAnsi="Times New Roman" w:cs="Times New Roman"/>
                <w:sz w:val="24"/>
                <w:szCs w:val="24"/>
              </w:rPr>
              <w:t>110.</w:t>
            </w:r>
            <w:r w:rsidR="00CA603C">
              <w:rPr>
                <w:rFonts w:ascii="Times New Roman" w:hAnsi="Times New Roman" w:cs="Times New Roman"/>
                <w:sz w:val="24"/>
                <w:szCs w:val="24"/>
              </w:rPr>
              <w:t> </w:t>
            </w:r>
            <w:r w:rsidRPr="00992E35">
              <w:rPr>
                <w:rFonts w:ascii="Times New Roman" w:hAnsi="Times New Roman" w:cs="Times New Roman"/>
                <w:sz w:val="24"/>
                <w:szCs w:val="24"/>
              </w:rPr>
              <w:t xml:space="preserve">При наличии кредитной карты соответствующие данные (наименование и адрес банка или иной кредитной организации, вид и валюта счета, дата открытия счета) указываются в разделе 4 и отражаются в справке лица, на которого оформлен кредитный договор. Учитывая, что средства на кредитной карте отражают обязательства ее держателя перед кредитным учреждением, а не сумму на счете, в графе «остаток на счете» указывается ноль «0». </w:t>
            </w:r>
          </w:p>
          <w:p w:rsidR="00992E35" w:rsidRPr="00992E35" w:rsidRDefault="00992E35" w:rsidP="002632DE">
            <w:pPr>
              <w:ind w:firstLine="602"/>
              <w:jc w:val="both"/>
              <w:rPr>
                <w:rFonts w:ascii="Times New Roman" w:hAnsi="Times New Roman" w:cs="Times New Roman"/>
                <w:sz w:val="24"/>
                <w:szCs w:val="24"/>
              </w:rPr>
            </w:pPr>
            <w:r w:rsidRPr="00992E35">
              <w:rPr>
                <w:rFonts w:ascii="Times New Roman" w:hAnsi="Times New Roman" w:cs="Times New Roman"/>
                <w:sz w:val="24"/>
                <w:szCs w:val="24"/>
              </w:rPr>
              <w:t>111.</w:t>
            </w:r>
            <w:r w:rsidR="00F22B43">
              <w:rPr>
                <w:rFonts w:ascii="Times New Roman" w:hAnsi="Times New Roman" w:cs="Times New Roman"/>
                <w:sz w:val="24"/>
                <w:szCs w:val="24"/>
              </w:rPr>
              <w:t> </w:t>
            </w:r>
            <w:r w:rsidRPr="00992E35">
              <w:rPr>
                <w:rFonts w:ascii="Times New Roman" w:hAnsi="Times New Roman" w:cs="Times New Roman"/>
                <w:sz w:val="24"/>
                <w:szCs w:val="24"/>
              </w:rPr>
              <w:t>Денежные средства, размещенные держателем на кредитной карте и не «списанные» банком или кредитной организацией до 31 декабря или иной отчетной даты в счет имеющейся задолженности, в справке указываются как принадлежащие держателю денежные средства, т.е. положительный остаток.</w:t>
            </w:r>
          </w:p>
          <w:p w:rsidR="00992E35" w:rsidRPr="00992E35" w:rsidRDefault="00992E35" w:rsidP="002632DE">
            <w:pPr>
              <w:ind w:firstLine="602"/>
              <w:jc w:val="both"/>
              <w:rPr>
                <w:rFonts w:ascii="Times New Roman" w:hAnsi="Times New Roman" w:cs="Times New Roman"/>
                <w:sz w:val="24"/>
                <w:szCs w:val="24"/>
              </w:rPr>
            </w:pPr>
            <w:r w:rsidRPr="00992E35">
              <w:rPr>
                <w:rFonts w:ascii="Times New Roman" w:hAnsi="Times New Roman" w:cs="Times New Roman"/>
                <w:sz w:val="24"/>
                <w:szCs w:val="24"/>
              </w:rPr>
              <w:t>112.</w:t>
            </w:r>
            <w:r w:rsidR="00F22B43">
              <w:rPr>
                <w:rFonts w:ascii="Times New Roman" w:hAnsi="Times New Roman" w:cs="Times New Roman"/>
                <w:sz w:val="24"/>
                <w:szCs w:val="24"/>
              </w:rPr>
              <w:t> </w:t>
            </w:r>
            <w:r w:rsidRPr="00992E35">
              <w:rPr>
                <w:rFonts w:ascii="Times New Roman" w:hAnsi="Times New Roman" w:cs="Times New Roman"/>
                <w:sz w:val="24"/>
                <w:szCs w:val="24"/>
              </w:rPr>
              <w:t xml:space="preserve">Аналогичным образом отражаются сведения о карте с овердрафтом. Если средства по овердрафту использованы, остаток на данном счете по состоянию на отчетную дату указывается ноль «0». </w:t>
            </w:r>
          </w:p>
          <w:p w:rsidR="00992E35" w:rsidRDefault="00992E35" w:rsidP="002632DE">
            <w:pPr>
              <w:ind w:firstLine="602"/>
              <w:jc w:val="both"/>
              <w:rPr>
                <w:rFonts w:ascii="Times New Roman" w:hAnsi="Times New Roman" w:cs="Times New Roman"/>
                <w:sz w:val="24"/>
                <w:szCs w:val="24"/>
              </w:rPr>
            </w:pPr>
            <w:r w:rsidRPr="00992E35">
              <w:rPr>
                <w:rFonts w:ascii="Times New Roman" w:hAnsi="Times New Roman" w:cs="Times New Roman"/>
                <w:sz w:val="24"/>
                <w:szCs w:val="24"/>
              </w:rPr>
              <w:t>113.</w:t>
            </w:r>
            <w:r w:rsidR="00F22B43">
              <w:rPr>
                <w:rFonts w:ascii="Times New Roman" w:hAnsi="Times New Roman" w:cs="Times New Roman"/>
                <w:sz w:val="24"/>
                <w:szCs w:val="24"/>
              </w:rPr>
              <w:t> </w:t>
            </w:r>
            <w:r w:rsidRPr="00992E35">
              <w:rPr>
                <w:rFonts w:ascii="Times New Roman" w:hAnsi="Times New Roman" w:cs="Times New Roman"/>
                <w:sz w:val="24"/>
                <w:szCs w:val="24"/>
              </w:rPr>
              <w:t>В случае если задолженность по кредитной карте или овердрафту составляет более 500 000 рублей, то возникшее в этой связи обязательство финансового характера необходимо указать в подразделе 6.2 справки</w:t>
            </w:r>
            <w:r w:rsidR="00B412F6">
              <w:rPr>
                <w:rFonts w:ascii="Times New Roman" w:hAnsi="Times New Roman" w:cs="Times New Roman"/>
                <w:sz w:val="24"/>
                <w:szCs w:val="24"/>
              </w:rPr>
              <w:t>.</w:t>
            </w:r>
          </w:p>
          <w:p w:rsidR="00B412F6" w:rsidRPr="00B412F6" w:rsidRDefault="00B412F6" w:rsidP="002632DE">
            <w:pPr>
              <w:ind w:firstLine="602"/>
              <w:jc w:val="both"/>
              <w:rPr>
                <w:rFonts w:ascii="Times New Roman" w:hAnsi="Times New Roman" w:cs="Times New Roman"/>
                <w:b/>
                <w:sz w:val="24"/>
                <w:szCs w:val="24"/>
              </w:rPr>
            </w:pPr>
            <w:r w:rsidRPr="00B412F6">
              <w:rPr>
                <w:rFonts w:ascii="Times New Roman" w:hAnsi="Times New Roman" w:cs="Times New Roman"/>
                <w:b/>
                <w:sz w:val="24"/>
                <w:szCs w:val="24"/>
              </w:rPr>
              <w:t>Ликвидация кредитной организации</w:t>
            </w:r>
          </w:p>
          <w:p w:rsidR="00B412F6" w:rsidRPr="00B412F6" w:rsidRDefault="00B412F6" w:rsidP="002632DE">
            <w:pPr>
              <w:ind w:firstLine="602"/>
              <w:jc w:val="both"/>
              <w:rPr>
                <w:rFonts w:ascii="Times New Roman" w:hAnsi="Times New Roman" w:cs="Times New Roman"/>
                <w:sz w:val="24"/>
                <w:szCs w:val="24"/>
              </w:rPr>
            </w:pPr>
            <w:r w:rsidRPr="00B412F6">
              <w:rPr>
                <w:rFonts w:ascii="Times New Roman" w:hAnsi="Times New Roman" w:cs="Times New Roman"/>
                <w:sz w:val="24"/>
                <w:szCs w:val="24"/>
              </w:rPr>
              <w:t>121.</w:t>
            </w:r>
            <w:r w:rsidRPr="00B412F6">
              <w:rPr>
                <w:rFonts w:ascii="Times New Roman" w:hAnsi="Times New Roman" w:cs="Times New Roman"/>
                <w:sz w:val="24"/>
                <w:szCs w:val="24"/>
              </w:rPr>
              <w:tab/>
            </w:r>
            <w:proofErr w:type="gramStart"/>
            <w:r w:rsidRPr="00B412F6">
              <w:rPr>
                <w:rFonts w:ascii="Times New Roman" w:hAnsi="Times New Roman" w:cs="Times New Roman"/>
                <w:sz w:val="24"/>
                <w:szCs w:val="24"/>
              </w:rPr>
              <w:t>Если по состоянию на отчетную дату владельцем счета заявление о закрытии счета конкурсному управляющему не направлялось и он не получал уведомление о закрытии счета, а также в Единый государственный реестр юридических лиц не внесена запись о государственной регистрации кредитной организации в связи с ликвидацией, счет не считается закрытым, следовательно, сведения о нем подлежат указанию в данном разделе справки.</w:t>
            </w:r>
            <w:proofErr w:type="gramEnd"/>
          </w:p>
          <w:p w:rsidR="00B412F6" w:rsidRDefault="00B412F6" w:rsidP="002632DE">
            <w:pPr>
              <w:ind w:firstLine="602"/>
              <w:jc w:val="both"/>
              <w:rPr>
                <w:rFonts w:ascii="Times New Roman" w:hAnsi="Times New Roman" w:cs="Times New Roman"/>
                <w:sz w:val="24"/>
                <w:szCs w:val="24"/>
              </w:rPr>
            </w:pPr>
            <w:r w:rsidRPr="00B412F6">
              <w:rPr>
                <w:rFonts w:ascii="Times New Roman" w:hAnsi="Times New Roman" w:cs="Times New Roman"/>
                <w:sz w:val="24"/>
                <w:szCs w:val="24"/>
              </w:rPr>
              <w:t>122.</w:t>
            </w:r>
            <w:r w:rsidRPr="00B412F6">
              <w:rPr>
                <w:rFonts w:ascii="Times New Roman" w:hAnsi="Times New Roman" w:cs="Times New Roman"/>
                <w:sz w:val="24"/>
                <w:szCs w:val="24"/>
              </w:rPr>
              <w:tab/>
              <w:t>Ведение Единого государственного реестра юридических лиц осуществляется Федеральной налоговой службой и ее территориальными органами. В этой связи для получения информации о внесении записи в указанный реестр следует обратиться в Федеральную налоговую службу или ее территориальный орган за соответствующей выпиской.</w:t>
            </w:r>
          </w:p>
          <w:p w:rsidR="00B412F6" w:rsidRPr="00B412F6" w:rsidRDefault="00B412F6" w:rsidP="002632DE">
            <w:pPr>
              <w:ind w:firstLine="602"/>
              <w:jc w:val="both"/>
              <w:rPr>
                <w:rFonts w:ascii="Times New Roman" w:hAnsi="Times New Roman" w:cs="Times New Roman"/>
                <w:b/>
                <w:sz w:val="24"/>
                <w:szCs w:val="24"/>
              </w:rPr>
            </w:pPr>
            <w:r w:rsidRPr="00B412F6">
              <w:rPr>
                <w:rFonts w:ascii="Times New Roman" w:hAnsi="Times New Roman" w:cs="Times New Roman"/>
                <w:b/>
                <w:sz w:val="24"/>
                <w:szCs w:val="24"/>
              </w:rPr>
              <w:t>Отзыв лицензии у кредитной организации</w:t>
            </w:r>
          </w:p>
          <w:p w:rsidR="00B412F6" w:rsidRPr="00B412F6" w:rsidRDefault="00B412F6" w:rsidP="002632DE">
            <w:pPr>
              <w:ind w:firstLine="602"/>
              <w:jc w:val="both"/>
              <w:rPr>
                <w:rFonts w:ascii="Times New Roman" w:hAnsi="Times New Roman" w:cs="Times New Roman"/>
                <w:sz w:val="24"/>
                <w:szCs w:val="24"/>
              </w:rPr>
            </w:pPr>
            <w:r w:rsidRPr="00B412F6">
              <w:rPr>
                <w:rFonts w:ascii="Times New Roman" w:hAnsi="Times New Roman" w:cs="Times New Roman"/>
                <w:sz w:val="24"/>
                <w:szCs w:val="24"/>
              </w:rPr>
              <w:t>124.</w:t>
            </w:r>
            <w:r w:rsidRPr="00B412F6">
              <w:rPr>
                <w:rFonts w:ascii="Times New Roman" w:hAnsi="Times New Roman" w:cs="Times New Roman"/>
                <w:sz w:val="24"/>
                <w:szCs w:val="24"/>
              </w:rPr>
              <w:tab/>
              <w:t>В соответствии с пунктом 1 статьи 859 Гражданского кодекса Российской Федерации договор банковского счета расторгается по заявлению клиента в любое время. Расторжение такого договора является основанием закрытия счета клиента (пункт 4 статьи 859 Гражданского кодекса Российской Федерации) без всяких к тому ограничений.</w:t>
            </w:r>
          </w:p>
          <w:p w:rsidR="00B412F6" w:rsidRPr="00B412F6" w:rsidRDefault="00B412F6" w:rsidP="002632DE">
            <w:pPr>
              <w:ind w:firstLine="602"/>
              <w:jc w:val="both"/>
              <w:rPr>
                <w:rFonts w:ascii="Times New Roman" w:hAnsi="Times New Roman" w:cs="Times New Roman"/>
                <w:sz w:val="24"/>
                <w:szCs w:val="24"/>
              </w:rPr>
            </w:pPr>
            <w:r w:rsidRPr="00B412F6">
              <w:rPr>
                <w:rFonts w:ascii="Times New Roman" w:hAnsi="Times New Roman" w:cs="Times New Roman"/>
                <w:sz w:val="24"/>
                <w:szCs w:val="24"/>
              </w:rPr>
              <w:t>125.</w:t>
            </w:r>
            <w:r w:rsidRPr="00B412F6">
              <w:rPr>
                <w:rFonts w:ascii="Times New Roman" w:hAnsi="Times New Roman" w:cs="Times New Roman"/>
                <w:sz w:val="24"/>
                <w:szCs w:val="24"/>
              </w:rPr>
              <w:tab/>
              <w:t xml:space="preserve">Для закрытия счета в кредитной организации, у которой отозвана лицензия, необходимо направить заявление на имя представителя временной администрации. </w:t>
            </w:r>
          </w:p>
          <w:p w:rsidR="00B412F6" w:rsidRPr="0017406A" w:rsidRDefault="00B412F6" w:rsidP="002632DE">
            <w:pPr>
              <w:ind w:firstLine="602"/>
              <w:jc w:val="both"/>
              <w:rPr>
                <w:rFonts w:ascii="Times New Roman" w:hAnsi="Times New Roman" w:cs="Times New Roman"/>
                <w:sz w:val="24"/>
                <w:szCs w:val="24"/>
              </w:rPr>
            </w:pPr>
            <w:r w:rsidRPr="00B412F6">
              <w:rPr>
                <w:rFonts w:ascii="Times New Roman" w:hAnsi="Times New Roman" w:cs="Times New Roman"/>
                <w:sz w:val="24"/>
                <w:szCs w:val="24"/>
              </w:rPr>
              <w:t>126.</w:t>
            </w:r>
            <w:r w:rsidRPr="00B412F6">
              <w:rPr>
                <w:rFonts w:ascii="Times New Roman" w:hAnsi="Times New Roman" w:cs="Times New Roman"/>
                <w:sz w:val="24"/>
                <w:szCs w:val="24"/>
              </w:rPr>
              <w:tab/>
              <w:t>До момента закрытия соответствующего счета, счет считается открытым и подлежит отражению в разделе 4 справки.</w:t>
            </w:r>
          </w:p>
        </w:tc>
      </w:tr>
      <w:tr w:rsidR="000231D0" w:rsidRPr="0017406A" w:rsidTr="006507DD">
        <w:tc>
          <w:tcPr>
            <w:tcW w:w="675" w:type="dxa"/>
          </w:tcPr>
          <w:p w:rsidR="000231D0" w:rsidRPr="0017406A" w:rsidRDefault="00760508" w:rsidP="00B03A44">
            <w:pPr>
              <w:jc w:val="center"/>
              <w:rPr>
                <w:rFonts w:ascii="Times New Roman" w:hAnsi="Times New Roman" w:cs="Times New Roman"/>
                <w:sz w:val="24"/>
                <w:szCs w:val="24"/>
              </w:rPr>
            </w:pPr>
            <w:r>
              <w:rPr>
                <w:rFonts w:ascii="Times New Roman" w:hAnsi="Times New Roman" w:cs="Times New Roman"/>
                <w:sz w:val="24"/>
                <w:szCs w:val="24"/>
              </w:rPr>
              <w:t>15</w:t>
            </w:r>
          </w:p>
        </w:tc>
        <w:tc>
          <w:tcPr>
            <w:tcW w:w="3543" w:type="dxa"/>
          </w:tcPr>
          <w:p w:rsidR="000231D0" w:rsidRPr="0017406A" w:rsidRDefault="00760508" w:rsidP="00B82D49">
            <w:pPr>
              <w:rPr>
                <w:rFonts w:ascii="Times New Roman" w:hAnsi="Times New Roman" w:cs="Times New Roman"/>
                <w:sz w:val="24"/>
                <w:szCs w:val="24"/>
              </w:rPr>
            </w:pPr>
            <w:r>
              <w:rPr>
                <w:rFonts w:ascii="Times New Roman" w:hAnsi="Times New Roman" w:cs="Times New Roman"/>
                <w:sz w:val="24"/>
                <w:szCs w:val="24"/>
              </w:rPr>
              <w:t>Указание закрытых счетов на отчетную дату</w:t>
            </w:r>
            <w:r w:rsidR="00B82D49">
              <w:rPr>
                <w:rFonts w:ascii="Times New Roman" w:hAnsi="Times New Roman" w:cs="Times New Roman"/>
                <w:sz w:val="24"/>
                <w:szCs w:val="24"/>
              </w:rPr>
              <w:t xml:space="preserve"> – </w:t>
            </w:r>
            <w:r w:rsidR="00291115">
              <w:rPr>
                <w:rFonts w:ascii="Times New Roman" w:hAnsi="Times New Roman" w:cs="Times New Roman"/>
                <w:sz w:val="24"/>
                <w:szCs w:val="24"/>
              </w:rPr>
              <w:t xml:space="preserve"> (</w:t>
            </w:r>
            <w:r w:rsidR="00E35377">
              <w:rPr>
                <w:rFonts w:ascii="Times New Roman" w:hAnsi="Times New Roman" w:cs="Times New Roman"/>
                <w:sz w:val="24"/>
                <w:szCs w:val="24"/>
              </w:rPr>
              <w:t>2</w:t>
            </w:r>
            <w:r w:rsidR="00C42C70">
              <w:rPr>
                <w:rFonts w:ascii="Times New Roman" w:hAnsi="Times New Roman" w:cs="Times New Roman"/>
                <w:sz w:val="24"/>
                <w:szCs w:val="24"/>
              </w:rPr>
              <w:t>,</w:t>
            </w:r>
            <w:r w:rsidR="00E35377">
              <w:rPr>
                <w:rFonts w:ascii="Times New Roman" w:hAnsi="Times New Roman" w:cs="Times New Roman"/>
                <w:sz w:val="24"/>
                <w:szCs w:val="24"/>
              </w:rPr>
              <w:t>3</w:t>
            </w:r>
            <w:r w:rsidR="00C42C70">
              <w:rPr>
                <w:rFonts w:ascii="Times New Roman" w:hAnsi="Times New Roman" w:cs="Times New Roman"/>
                <w:sz w:val="24"/>
                <w:szCs w:val="24"/>
              </w:rPr>
              <w:t>% / 1,3%)</w:t>
            </w:r>
          </w:p>
        </w:tc>
        <w:tc>
          <w:tcPr>
            <w:tcW w:w="11058" w:type="dxa"/>
          </w:tcPr>
          <w:p w:rsidR="000231D0" w:rsidRPr="0017406A" w:rsidRDefault="00760508" w:rsidP="008A44B3">
            <w:pPr>
              <w:ind w:firstLine="602"/>
              <w:jc w:val="both"/>
              <w:rPr>
                <w:rFonts w:ascii="Times New Roman" w:hAnsi="Times New Roman" w:cs="Times New Roman"/>
                <w:sz w:val="24"/>
                <w:szCs w:val="24"/>
              </w:rPr>
            </w:pPr>
            <w:r w:rsidRPr="00760508">
              <w:rPr>
                <w:rFonts w:ascii="Times New Roman" w:hAnsi="Times New Roman" w:cs="Times New Roman"/>
                <w:sz w:val="24"/>
                <w:szCs w:val="24"/>
              </w:rPr>
              <w:t>103.</w:t>
            </w:r>
            <w:r w:rsidR="00F22B43">
              <w:rPr>
                <w:rFonts w:ascii="Times New Roman" w:hAnsi="Times New Roman" w:cs="Times New Roman"/>
                <w:sz w:val="24"/>
                <w:szCs w:val="24"/>
              </w:rPr>
              <w:t> </w:t>
            </w:r>
            <w:r>
              <w:rPr>
                <w:rFonts w:ascii="Times New Roman" w:hAnsi="Times New Roman" w:cs="Times New Roman"/>
                <w:sz w:val="24"/>
                <w:szCs w:val="24"/>
              </w:rPr>
              <w:t>С</w:t>
            </w:r>
            <w:r w:rsidRPr="00760508">
              <w:rPr>
                <w:rFonts w:ascii="Times New Roman" w:hAnsi="Times New Roman" w:cs="Times New Roman"/>
                <w:sz w:val="24"/>
                <w:szCs w:val="24"/>
              </w:rPr>
              <w:t xml:space="preserve">ведения о счетах в банках и иных кредитных организациях, которые по состоянию на отчетную дату закрыты, </w:t>
            </w:r>
            <w:r w:rsidRPr="00760508">
              <w:rPr>
                <w:rFonts w:ascii="Times New Roman" w:hAnsi="Times New Roman" w:cs="Times New Roman"/>
                <w:b/>
                <w:sz w:val="24"/>
                <w:szCs w:val="24"/>
              </w:rPr>
              <w:t>не указываются</w:t>
            </w:r>
            <w:r w:rsidRPr="00760508">
              <w:rPr>
                <w:rFonts w:ascii="Times New Roman" w:hAnsi="Times New Roman" w:cs="Times New Roman"/>
                <w:sz w:val="24"/>
                <w:szCs w:val="24"/>
              </w:rPr>
              <w:t>.</w:t>
            </w:r>
          </w:p>
        </w:tc>
      </w:tr>
      <w:tr w:rsidR="000231D0" w:rsidRPr="00221B0A" w:rsidTr="006507DD">
        <w:tc>
          <w:tcPr>
            <w:tcW w:w="675" w:type="dxa"/>
          </w:tcPr>
          <w:p w:rsidR="000231D0" w:rsidRPr="00221B0A" w:rsidRDefault="0040295D" w:rsidP="00B03A44">
            <w:pPr>
              <w:jc w:val="center"/>
              <w:rPr>
                <w:rFonts w:ascii="Times New Roman" w:hAnsi="Times New Roman" w:cs="Times New Roman"/>
                <w:sz w:val="24"/>
                <w:szCs w:val="24"/>
              </w:rPr>
            </w:pPr>
            <w:r w:rsidRPr="00221B0A">
              <w:rPr>
                <w:rFonts w:ascii="Times New Roman" w:hAnsi="Times New Roman" w:cs="Times New Roman"/>
                <w:sz w:val="24"/>
                <w:szCs w:val="24"/>
              </w:rPr>
              <w:t>16</w:t>
            </w:r>
          </w:p>
        </w:tc>
        <w:tc>
          <w:tcPr>
            <w:tcW w:w="3543" w:type="dxa"/>
          </w:tcPr>
          <w:p w:rsidR="000231D0" w:rsidRPr="00221B0A" w:rsidRDefault="0040295D" w:rsidP="00B82D49">
            <w:pPr>
              <w:rPr>
                <w:rFonts w:ascii="Times New Roman" w:hAnsi="Times New Roman" w:cs="Times New Roman"/>
                <w:sz w:val="24"/>
                <w:szCs w:val="24"/>
              </w:rPr>
            </w:pPr>
            <w:r w:rsidRPr="00221B0A">
              <w:rPr>
                <w:rFonts w:ascii="Times New Roman" w:hAnsi="Times New Roman" w:cs="Times New Roman"/>
                <w:sz w:val="24"/>
                <w:szCs w:val="24"/>
              </w:rPr>
              <w:t>Неправильное указание вида счета</w:t>
            </w:r>
            <w:r w:rsidR="00C42C70">
              <w:rPr>
                <w:rFonts w:ascii="Times New Roman" w:hAnsi="Times New Roman" w:cs="Times New Roman"/>
                <w:sz w:val="24"/>
                <w:szCs w:val="24"/>
              </w:rPr>
              <w:t xml:space="preserve"> –(</w:t>
            </w:r>
            <w:r w:rsidR="00E35377">
              <w:rPr>
                <w:rFonts w:ascii="Times New Roman" w:hAnsi="Times New Roman" w:cs="Times New Roman"/>
                <w:sz w:val="24"/>
                <w:szCs w:val="24"/>
              </w:rPr>
              <w:t>6</w:t>
            </w:r>
            <w:r w:rsidR="00C42C70">
              <w:rPr>
                <w:rFonts w:ascii="Times New Roman" w:hAnsi="Times New Roman" w:cs="Times New Roman"/>
                <w:sz w:val="24"/>
                <w:szCs w:val="24"/>
              </w:rPr>
              <w:t>,6% / 3,2%)</w:t>
            </w:r>
          </w:p>
        </w:tc>
        <w:tc>
          <w:tcPr>
            <w:tcW w:w="11058" w:type="dxa"/>
          </w:tcPr>
          <w:p w:rsidR="006507DD" w:rsidRPr="00221B0A" w:rsidRDefault="006507DD" w:rsidP="008A44B3">
            <w:pPr>
              <w:ind w:firstLine="602"/>
              <w:jc w:val="both"/>
              <w:rPr>
                <w:rFonts w:ascii="Times New Roman" w:hAnsi="Times New Roman" w:cs="Times New Roman"/>
                <w:sz w:val="24"/>
                <w:szCs w:val="24"/>
              </w:rPr>
            </w:pPr>
            <w:r w:rsidRPr="00221B0A">
              <w:rPr>
                <w:rFonts w:ascii="Times New Roman" w:hAnsi="Times New Roman" w:cs="Times New Roman"/>
                <w:sz w:val="24"/>
                <w:szCs w:val="24"/>
              </w:rPr>
              <w:t>114.</w:t>
            </w:r>
            <w:r w:rsidR="00F22B43" w:rsidRPr="00221B0A">
              <w:rPr>
                <w:rFonts w:ascii="Times New Roman" w:hAnsi="Times New Roman" w:cs="Times New Roman"/>
                <w:sz w:val="24"/>
                <w:szCs w:val="24"/>
              </w:rPr>
              <w:t> </w:t>
            </w:r>
            <w:r w:rsidRPr="00221B0A">
              <w:rPr>
                <w:rFonts w:ascii="Times New Roman" w:hAnsi="Times New Roman" w:cs="Times New Roman"/>
                <w:sz w:val="24"/>
                <w:szCs w:val="24"/>
              </w:rPr>
              <w:t xml:space="preserve">Виды банковских счетов определены Инструкцией Банка России от 30 мая 2014 г. № 153-И «Об открытии и закрытии банковских счетов, счетов по вкладам (депозитам), депозитных счетов». </w:t>
            </w:r>
          </w:p>
          <w:p w:rsidR="006507DD" w:rsidRPr="00221B0A" w:rsidRDefault="006507DD" w:rsidP="008A44B3">
            <w:pPr>
              <w:ind w:firstLine="602"/>
              <w:jc w:val="both"/>
              <w:rPr>
                <w:rFonts w:ascii="Times New Roman" w:hAnsi="Times New Roman" w:cs="Times New Roman"/>
                <w:sz w:val="24"/>
                <w:szCs w:val="24"/>
              </w:rPr>
            </w:pPr>
            <w:r w:rsidRPr="00221B0A">
              <w:rPr>
                <w:rFonts w:ascii="Times New Roman" w:hAnsi="Times New Roman" w:cs="Times New Roman"/>
                <w:sz w:val="24"/>
                <w:szCs w:val="24"/>
              </w:rPr>
              <w:t xml:space="preserve">Наименования вкладов «Классический», «Выгодный», «Комфортный» и др., как правило, являются депозитными счетами и подлежат отражению в разделе 4 справки как «Депозитный». </w:t>
            </w:r>
          </w:p>
          <w:p w:rsidR="00F22B43" w:rsidRDefault="006507DD" w:rsidP="008A44B3">
            <w:pPr>
              <w:ind w:firstLine="602"/>
              <w:jc w:val="both"/>
              <w:rPr>
                <w:rFonts w:ascii="Times New Roman" w:hAnsi="Times New Roman" w:cs="Times New Roman"/>
                <w:sz w:val="24"/>
                <w:szCs w:val="24"/>
              </w:rPr>
            </w:pPr>
            <w:r w:rsidRPr="00221B0A">
              <w:rPr>
                <w:rFonts w:ascii="Times New Roman" w:hAnsi="Times New Roman" w:cs="Times New Roman"/>
                <w:sz w:val="24"/>
                <w:szCs w:val="24"/>
              </w:rPr>
              <w:t>115.</w:t>
            </w:r>
            <w:r w:rsidR="00F22B43" w:rsidRPr="00221B0A">
              <w:rPr>
                <w:rFonts w:ascii="Times New Roman" w:hAnsi="Times New Roman" w:cs="Times New Roman"/>
                <w:sz w:val="24"/>
                <w:szCs w:val="24"/>
              </w:rPr>
              <w:t> </w:t>
            </w:r>
            <w:r w:rsidRPr="00221B0A">
              <w:rPr>
                <w:rFonts w:ascii="Times New Roman" w:hAnsi="Times New Roman" w:cs="Times New Roman"/>
                <w:sz w:val="24"/>
                <w:szCs w:val="24"/>
              </w:rPr>
              <w:t>Согласно данной Инструкции физическим лицам открываются следующие виды счетов (таблица №</w:t>
            </w:r>
            <w:r w:rsidR="00221B0A">
              <w:rPr>
                <w:rFonts w:ascii="Times New Roman" w:hAnsi="Times New Roman" w:cs="Times New Roman"/>
                <w:sz w:val="24"/>
                <w:szCs w:val="24"/>
              </w:rPr>
              <w:t> </w:t>
            </w:r>
            <w:r w:rsidRPr="00221B0A">
              <w:rPr>
                <w:rFonts w:ascii="Times New Roman" w:hAnsi="Times New Roman" w:cs="Times New Roman"/>
                <w:sz w:val="24"/>
                <w:szCs w:val="24"/>
              </w:rPr>
              <w:t xml:space="preserve"> 5):</w:t>
            </w:r>
          </w:p>
          <w:p w:rsidR="00431121" w:rsidRDefault="00431121" w:rsidP="008A44B3">
            <w:pPr>
              <w:ind w:firstLine="602"/>
              <w:jc w:val="both"/>
              <w:rPr>
                <w:rFonts w:ascii="Times New Roman" w:hAnsi="Times New Roman" w:cs="Times New Roman"/>
                <w:sz w:val="24"/>
                <w:szCs w:val="24"/>
              </w:rPr>
            </w:pPr>
            <w:r w:rsidRPr="00221B0A">
              <w:rPr>
                <w:rFonts w:ascii="Times New Roman" w:hAnsi="Times New Roman" w:cs="Times New Roman"/>
                <w:sz w:val="24"/>
                <w:szCs w:val="24"/>
              </w:rPr>
              <w:t>Текущие счета</w:t>
            </w:r>
            <w:r>
              <w:rPr>
                <w:rFonts w:ascii="Times New Roman" w:hAnsi="Times New Roman" w:cs="Times New Roman"/>
                <w:sz w:val="24"/>
                <w:szCs w:val="24"/>
              </w:rPr>
              <w:t xml:space="preserve"> - </w:t>
            </w:r>
            <w:r w:rsidRPr="00221B0A">
              <w:rPr>
                <w:rFonts w:ascii="Times New Roman" w:hAnsi="Times New Roman" w:cs="Times New Roman"/>
                <w:sz w:val="24"/>
                <w:szCs w:val="24"/>
              </w:rPr>
              <w:t>Открываются физическим лицам для совершения операций, не связанных с предпринимательской деятельностью или частной практикой</w:t>
            </w:r>
            <w:r>
              <w:rPr>
                <w:rFonts w:ascii="Times New Roman" w:hAnsi="Times New Roman" w:cs="Times New Roman"/>
                <w:sz w:val="24"/>
                <w:szCs w:val="24"/>
              </w:rPr>
              <w:t>;</w:t>
            </w:r>
          </w:p>
          <w:p w:rsidR="00431121" w:rsidRDefault="00431121" w:rsidP="008A44B3">
            <w:pPr>
              <w:ind w:firstLine="602"/>
              <w:jc w:val="both"/>
              <w:rPr>
                <w:rFonts w:ascii="Times New Roman" w:hAnsi="Times New Roman" w:cs="Times New Roman"/>
                <w:sz w:val="24"/>
                <w:szCs w:val="24"/>
              </w:rPr>
            </w:pPr>
            <w:r w:rsidRPr="00221B0A">
              <w:rPr>
                <w:rFonts w:ascii="Times New Roman" w:hAnsi="Times New Roman" w:cs="Times New Roman"/>
                <w:sz w:val="24"/>
                <w:szCs w:val="24"/>
              </w:rPr>
              <w:t>Счета по вкладам (депозитам)</w:t>
            </w:r>
            <w:r>
              <w:rPr>
                <w:rFonts w:ascii="Times New Roman" w:hAnsi="Times New Roman" w:cs="Times New Roman"/>
                <w:sz w:val="24"/>
                <w:szCs w:val="24"/>
              </w:rPr>
              <w:t xml:space="preserve"> - </w:t>
            </w:r>
            <w:r w:rsidRPr="00221B0A">
              <w:rPr>
                <w:rFonts w:ascii="Times New Roman" w:hAnsi="Times New Roman" w:cs="Times New Roman"/>
                <w:sz w:val="24"/>
                <w:szCs w:val="24"/>
              </w:rPr>
              <w:t>Открываются соответственно физическим и юридическим лицам для учета денежных средств, размещаемых в банках с целью получения доходов в виде процентов, начисляемых на сумму размещенных денежных средств</w:t>
            </w:r>
            <w:r>
              <w:rPr>
                <w:rFonts w:ascii="Times New Roman" w:hAnsi="Times New Roman" w:cs="Times New Roman"/>
                <w:sz w:val="24"/>
                <w:szCs w:val="24"/>
              </w:rPr>
              <w:t>;</w:t>
            </w:r>
          </w:p>
          <w:p w:rsidR="00431121" w:rsidRDefault="00431121" w:rsidP="008A44B3">
            <w:pPr>
              <w:ind w:firstLine="602"/>
              <w:jc w:val="both"/>
              <w:rPr>
                <w:rFonts w:ascii="Times New Roman" w:hAnsi="Times New Roman" w:cs="Times New Roman"/>
                <w:sz w:val="24"/>
                <w:szCs w:val="24"/>
              </w:rPr>
            </w:pPr>
            <w:proofErr w:type="gramStart"/>
            <w:r w:rsidRPr="00221B0A">
              <w:rPr>
                <w:rFonts w:ascii="Times New Roman" w:hAnsi="Times New Roman" w:cs="Times New Roman"/>
                <w:sz w:val="24"/>
                <w:szCs w:val="24"/>
              </w:rPr>
              <w:t>Расчетные счета</w:t>
            </w:r>
            <w:r>
              <w:rPr>
                <w:rFonts w:ascii="Times New Roman" w:hAnsi="Times New Roman" w:cs="Times New Roman"/>
                <w:sz w:val="24"/>
                <w:szCs w:val="24"/>
              </w:rPr>
              <w:t xml:space="preserve"> - </w:t>
            </w:r>
            <w:r w:rsidRPr="00221B0A">
              <w:rPr>
                <w:rFonts w:ascii="Times New Roman" w:hAnsi="Times New Roman" w:cs="Times New Roman"/>
                <w:sz w:val="24"/>
                <w:szCs w:val="24"/>
              </w:rPr>
              <w:t>Открываются юридическим лицам, не являющимся кредитными организациями, а также индивидуальным предпринимателям или физическим лицам, занимающимся в установленном законодательством Российской Федерации порядке частной практикой, для совершения операций, связанных с предпринимательской деятельностью или частной практикой.</w:t>
            </w:r>
            <w:proofErr w:type="gramEnd"/>
            <w:r w:rsidRPr="00221B0A">
              <w:rPr>
                <w:rFonts w:ascii="Times New Roman" w:hAnsi="Times New Roman" w:cs="Times New Roman"/>
                <w:sz w:val="24"/>
                <w:szCs w:val="24"/>
              </w:rPr>
              <w:t xml:space="preserve"> Расчетные счета открываются представительствам кредитных организаций, а также некоммерческим организациям для совершения операций, связанных с достижением целей, для которых некоммерческие организации созданы</w:t>
            </w:r>
            <w:r>
              <w:rPr>
                <w:rFonts w:ascii="Times New Roman" w:hAnsi="Times New Roman" w:cs="Times New Roman"/>
                <w:sz w:val="24"/>
                <w:szCs w:val="24"/>
              </w:rPr>
              <w:t>;</w:t>
            </w:r>
          </w:p>
          <w:p w:rsidR="00431121" w:rsidRDefault="00431121" w:rsidP="008A44B3">
            <w:pPr>
              <w:ind w:firstLine="602"/>
              <w:jc w:val="both"/>
              <w:rPr>
                <w:rFonts w:ascii="Times New Roman" w:hAnsi="Times New Roman" w:cs="Times New Roman"/>
                <w:sz w:val="24"/>
                <w:szCs w:val="24"/>
              </w:rPr>
            </w:pPr>
            <w:r w:rsidRPr="00221B0A">
              <w:rPr>
                <w:rFonts w:ascii="Times New Roman" w:hAnsi="Times New Roman" w:cs="Times New Roman"/>
                <w:sz w:val="24"/>
                <w:szCs w:val="24"/>
              </w:rPr>
              <w:t>Счета доверительного управления</w:t>
            </w:r>
            <w:r>
              <w:rPr>
                <w:rFonts w:ascii="Times New Roman" w:hAnsi="Times New Roman" w:cs="Times New Roman"/>
                <w:sz w:val="24"/>
                <w:szCs w:val="24"/>
              </w:rPr>
              <w:t xml:space="preserve"> - </w:t>
            </w:r>
            <w:r w:rsidRPr="00221B0A">
              <w:rPr>
                <w:rFonts w:ascii="Times New Roman" w:hAnsi="Times New Roman" w:cs="Times New Roman"/>
                <w:sz w:val="24"/>
                <w:szCs w:val="24"/>
              </w:rPr>
              <w:t>Открываются доверительному управляющему для осуществления операций, связанных с деятельностью по доверительному управлению</w:t>
            </w:r>
            <w:r>
              <w:rPr>
                <w:rFonts w:ascii="Times New Roman" w:hAnsi="Times New Roman" w:cs="Times New Roman"/>
                <w:sz w:val="24"/>
                <w:szCs w:val="24"/>
              </w:rPr>
              <w:t>;</w:t>
            </w:r>
          </w:p>
          <w:p w:rsidR="00431121" w:rsidRDefault="00431121" w:rsidP="008A44B3">
            <w:pPr>
              <w:ind w:firstLine="602"/>
              <w:jc w:val="both"/>
              <w:rPr>
                <w:rFonts w:ascii="Times New Roman" w:hAnsi="Times New Roman" w:cs="Times New Roman"/>
                <w:sz w:val="24"/>
                <w:szCs w:val="24"/>
              </w:rPr>
            </w:pPr>
            <w:proofErr w:type="gramStart"/>
            <w:r w:rsidRPr="00221B0A">
              <w:rPr>
                <w:rFonts w:ascii="Times New Roman" w:hAnsi="Times New Roman" w:cs="Times New Roman"/>
                <w:sz w:val="24"/>
                <w:szCs w:val="24"/>
              </w:rPr>
              <w:t xml:space="preserve">Специальные банковские счета, в том числе специальные банковские счета банковского платежного агента, банковского платежного субагента, платежного агента, поставщика, торговый банковский счет, клиринговый банковский счет, счет гарантийного фонда платежной системы, номинальный счет, счет </w:t>
            </w:r>
            <w:proofErr w:type="spellStart"/>
            <w:r w:rsidRPr="00221B0A">
              <w:rPr>
                <w:rFonts w:ascii="Times New Roman" w:hAnsi="Times New Roman" w:cs="Times New Roman"/>
                <w:sz w:val="24"/>
                <w:szCs w:val="24"/>
              </w:rPr>
              <w:t>эскроу</w:t>
            </w:r>
            <w:proofErr w:type="spellEnd"/>
            <w:r w:rsidRPr="00221B0A">
              <w:rPr>
                <w:rFonts w:ascii="Times New Roman" w:hAnsi="Times New Roman" w:cs="Times New Roman"/>
                <w:sz w:val="24"/>
                <w:szCs w:val="24"/>
              </w:rPr>
              <w:t>, залоговый счет, специальный банковский счет должника</w:t>
            </w:r>
            <w:r>
              <w:rPr>
                <w:rFonts w:ascii="Times New Roman" w:hAnsi="Times New Roman" w:cs="Times New Roman"/>
                <w:sz w:val="24"/>
                <w:szCs w:val="24"/>
              </w:rPr>
              <w:t xml:space="preserve"> - </w:t>
            </w:r>
            <w:r w:rsidRPr="00221B0A">
              <w:rPr>
                <w:rFonts w:ascii="Times New Roman" w:hAnsi="Times New Roman" w:cs="Times New Roman"/>
                <w:sz w:val="24"/>
                <w:szCs w:val="24"/>
              </w:rPr>
              <w:t>Открываются юридическим лицам, физическим лицам, индивидуальным предпринимателям, физическим лицам, занимающимся в установленном законодательством Российской Федерации порядке частной практикой, в случаях и</w:t>
            </w:r>
            <w:proofErr w:type="gramEnd"/>
            <w:r w:rsidRPr="00221B0A">
              <w:rPr>
                <w:rFonts w:ascii="Times New Roman" w:hAnsi="Times New Roman" w:cs="Times New Roman"/>
                <w:sz w:val="24"/>
                <w:szCs w:val="24"/>
              </w:rPr>
              <w:t xml:space="preserve"> в порядке, установленных законодательством Российской Федерации для </w:t>
            </w:r>
            <w:proofErr w:type="gramStart"/>
            <w:r w:rsidRPr="00221B0A">
              <w:rPr>
                <w:rFonts w:ascii="Times New Roman" w:hAnsi="Times New Roman" w:cs="Times New Roman"/>
                <w:sz w:val="24"/>
                <w:szCs w:val="24"/>
              </w:rPr>
              <w:t>осуществления</w:t>
            </w:r>
            <w:proofErr w:type="gramEnd"/>
            <w:r w:rsidRPr="00221B0A">
              <w:rPr>
                <w:rFonts w:ascii="Times New Roman" w:hAnsi="Times New Roman" w:cs="Times New Roman"/>
                <w:sz w:val="24"/>
                <w:szCs w:val="24"/>
              </w:rPr>
              <w:t xml:space="preserve"> предусмотренных им операций соответствующего вида</w:t>
            </w:r>
            <w:r>
              <w:rPr>
                <w:rFonts w:ascii="Times New Roman" w:hAnsi="Times New Roman" w:cs="Times New Roman"/>
                <w:sz w:val="24"/>
                <w:szCs w:val="24"/>
              </w:rPr>
              <w:t>;</w:t>
            </w:r>
          </w:p>
          <w:p w:rsidR="00431121" w:rsidRDefault="00431121" w:rsidP="008A44B3">
            <w:pPr>
              <w:ind w:firstLine="602"/>
              <w:jc w:val="both"/>
              <w:rPr>
                <w:rFonts w:ascii="Times New Roman" w:hAnsi="Times New Roman" w:cs="Times New Roman"/>
                <w:sz w:val="24"/>
                <w:szCs w:val="24"/>
              </w:rPr>
            </w:pPr>
            <w:r w:rsidRPr="00221B0A">
              <w:rPr>
                <w:rFonts w:ascii="Times New Roman" w:hAnsi="Times New Roman" w:cs="Times New Roman"/>
                <w:sz w:val="24"/>
                <w:szCs w:val="24"/>
              </w:rPr>
              <w:t>Депозитные счета судов, подразделений службы судебных приставов, правоохранительных органов, нотариусов</w:t>
            </w:r>
            <w:r>
              <w:rPr>
                <w:rFonts w:ascii="Times New Roman" w:hAnsi="Times New Roman" w:cs="Times New Roman"/>
                <w:sz w:val="24"/>
                <w:szCs w:val="24"/>
              </w:rPr>
              <w:t xml:space="preserve"> - </w:t>
            </w:r>
            <w:r w:rsidRPr="00221B0A">
              <w:rPr>
                <w:rFonts w:ascii="Times New Roman" w:hAnsi="Times New Roman" w:cs="Times New Roman"/>
                <w:sz w:val="24"/>
                <w:szCs w:val="24"/>
              </w:rPr>
              <w:t>Открываются соответственно судам, подразделениям службы судебных приставов, правоохранительным органам, нотариусам для зачисления денежных средств, поступающих во временное распоряжение, при осуществлении ими установленной законодательством Российской Федерации деятельности и в установленных законодательством Российской Федерации случаях</w:t>
            </w:r>
            <w:r>
              <w:rPr>
                <w:rFonts w:ascii="Times New Roman" w:hAnsi="Times New Roman" w:cs="Times New Roman"/>
                <w:sz w:val="24"/>
                <w:szCs w:val="24"/>
              </w:rPr>
              <w:t>;</w:t>
            </w:r>
          </w:p>
          <w:p w:rsidR="00F22B43" w:rsidRPr="00221B0A" w:rsidRDefault="00F22B43" w:rsidP="008A44B3">
            <w:pPr>
              <w:pStyle w:val="a4"/>
              <w:ind w:left="35" w:firstLine="602"/>
              <w:rPr>
                <w:rFonts w:ascii="Times New Roman" w:hAnsi="Times New Roman"/>
                <w:sz w:val="24"/>
                <w:szCs w:val="24"/>
              </w:rPr>
            </w:pPr>
            <w:r w:rsidRPr="00221B0A">
              <w:rPr>
                <w:rFonts w:ascii="Times New Roman" w:hAnsi="Times New Roman"/>
                <w:sz w:val="24"/>
                <w:szCs w:val="24"/>
              </w:rPr>
              <w:t xml:space="preserve">116. Счета, открываемые депозитариями (как предназначенные, так и не предназначенные для учета прав на ценные бумаги), определены в Положении о порядке открытия и ведения депозитариями счетов депо и иных счетов, утвержденном Банком России от 13 ноября 2015 г. № 503-П. В случае если ценные бумаги, принадлежащие служащему (работнику), его супруге (супругу), несовершеннолетним детям, размещены на счете, предусмотренным названным Положением, то такой счет подлежит отражению в справке (счет брокера, счет депо и др.). </w:t>
            </w:r>
          </w:p>
          <w:p w:rsidR="000231D0" w:rsidRPr="00221B0A" w:rsidRDefault="000231D0" w:rsidP="008A44B3">
            <w:pPr>
              <w:ind w:firstLine="602"/>
              <w:rPr>
                <w:rFonts w:ascii="Times New Roman" w:hAnsi="Times New Roman" w:cs="Times New Roman"/>
                <w:sz w:val="24"/>
                <w:szCs w:val="24"/>
              </w:rPr>
            </w:pPr>
          </w:p>
        </w:tc>
      </w:tr>
      <w:tr w:rsidR="000231D0" w:rsidRPr="0017406A" w:rsidTr="006507DD">
        <w:tc>
          <w:tcPr>
            <w:tcW w:w="675" w:type="dxa"/>
          </w:tcPr>
          <w:p w:rsidR="000231D0" w:rsidRPr="0017406A" w:rsidRDefault="00FD49CC" w:rsidP="00B03A44">
            <w:pPr>
              <w:jc w:val="center"/>
              <w:rPr>
                <w:rFonts w:ascii="Times New Roman" w:hAnsi="Times New Roman" w:cs="Times New Roman"/>
                <w:sz w:val="24"/>
                <w:szCs w:val="24"/>
              </w:rPr>
            </w:pPr>
            <w:r>
              <w:rPr>
                <w:rFonts w:ascii="Times New Roman" w:hAnsi="Times New Roman" w:cs="Times New Roman"/>
                <w:sz w:val="24"/>
                <w:szCs w:val="24"/>
              </w:rPr>
              <w:t>17</w:t>
            </w:r>
          </w:p>
        </w:tc>
        <w:tc>
          <w:tcPr>
            <w:tcW w:w="3543" w:type="dxa"/>
          </w:tcPr>
          <w:p w:rsidR="000231D0" w:rsidRDefault="00DE1A9C">
            <w:pPr>
              <w:rPr>
                <w:rFonts w:ascii="Times New Roman" w:hAnsi="Times New Roman" w:cs="Times New Roman"/>
                <w:sz w:val="24"/>
                <w:szCs w:val="24"/>
              </w:rPr>
            </w:pPr>
            <w:r>
              <w:rPr>
                <w:rFonts w:ascii="Times New Roman" w:hAnsi="Times New Roman" w:cs="Times New Roman"/>
                <w:sz w:val="24"/>
                <w:szCs w:val="24"/>
              </w:rPr>
              <w:t xml:space="preserve">Недостоверное указание </w:t>
            </w:r>
            <w:r w:rsidRPr="00DE1A9C">
              <w:rPr>
                <w:rFonts w:ascii="Times New Roman" w:hAnsi="Times New Roman" w:cs="Times New Roman"/>
                <w:b/>
                <w:sz w:val="24"/>
                <w:szCs w:val="24"/>
              </w:rPr>
              <w:t>даты открытия счета</w:t>
            </w:r>
            <w:r>
              <w:rPr>
                <w:rFonts w:ascii="Times New Roman" w:hAnsi="Times New Roman" w:cs="Times New Roman"/>
                <w:b/>
                <w:sz w:val="24"/>
                <w:szCs w:val="24"/>
              </w:rPr>
              <w:t>, остатка денежных средств на счете</w:t>
            </w:r>
            <w:r>
              <w:rPr>
                <w:rFonts w:ascii="Times New Roman" w:hAnsi="Times New Roman" w:cs="Times New Roman"/>
                <w:sz w:val="24"/>
                <w:szCs w:val="24"/>
              </w:rPr>
              <w:t xml:space="preserve"> </w:t>
            </w:r>
          </w:p>
          <w:p w:rsidR="00C42C70" w:rsidRPr="0017406A" w:rsidRDefault="00B82D49" w:rsidP="00B82D49">
            <w:pPr>
              <w:rPr>
                <w:rFonts w:ascii="Times New Roman" w:hAnsi="Times New Roman" w:cs="Times New Roman"/>
                <w:sz w:val="24"/>
                <w:szCs w:val="24"/>
              </w:rPr>
            </w:pPr>
            <w:r>
              <w:rPr>
                <w:rFonts w:ascii="Times New Roman" w:hAnsi="Times New Roman" w:cs="Times New Roman"/>
                <w:sz w:val="24"/>
                <w:szCs w:val="24"/>
              </w:rPr>
              <w:t xml:space="preserve"> - </w:t>
            </w:r>
            <w:r w:rsidR="00C42C70">
              <w:rPr>
                <w:rFonts w:ascii="Times New Roman" w:hAnsi="Times New Roman" w:cs="Times New Roman"/>
                <w:sz w:val="24"/>
                <w:szCs w:val="24"/>
              </w:rPr>
              <w:t>(</w:t>
            </w:r>
            <w:r w:rsidR="00E35377">
              <w:rPr>
                <w:rFonts w:ascii="Times New Roman" w:hAnsi="Times New Roman" w:cs="Times New Roman"/>
                <w:sz w:val="24"/>
                <w:szCs w:val="24"/>
              </w:rPr>
              <w:t>4</w:t>
            </w:r>
            <w:r w:rsidR="00C42C70">
              <w:rPr>
                <w:rFonts w:ascii="Times New Roman" w:hAnsi="Times New Roman" w:cs="Times New Roman"/>
                <w:sz w:val="24"/>
                <w:szCs w:val="24"/>
              </w:rPr>
              <w:t>,7% / 2,5%)</w:t>
            </w:r>
          </w:p>
        </w:tc>
        <w:tc>
          <w:tcPr>
            <w:tcW w:w="11058" w:type="dxa"/>
          </w:tcPr>
          <w:p w:rsidR="00DE1A9C" w:rsidRPr="00DE1A9C" w:rsidRDefault="00DE1A9C" w:rsidP="008A44B3">
            <w:pPr>
              <w:ind w:firstLine="602"/>
              <w:jc w:val="both"/>
              <w:rPr>
                <w:rFonts w:ascii="Times New Roman" w:hAnsi="Times New Roman" w:cs="Times New Roman"/>
                <w:sz w:val="24"/>
                <w:szCs w:val="24"/>
              </w:rPr>
            </w:pPr>
            <w:r w:rsidRPr="00DE1A9C">
              <w:rPr>
                <w:rFonts w:ascii="Times New Roman" w:hAnsi="Times New Roman" w:cs="Times New Roman"/>
                <w:sz w:val="24"/>
                <w:szCs w:val="24"/>
              </w:rPr>
              <w:t>117.</w:t>
            </w:r>
            <w:r w:rsidRPr="00DE1A9C">
              <w:rPr>
                <w:rFonts w:ascii="Times New Roman" w:hAnsi="Times New Roman" w:cs="Times New Roman"/>
                <w:sz w:val="24"/>
                <w:szCs w:val="24"/>
              </w:rPr>
              <w:tab/>
              <w:t xml:space="preserve">Для получения достоверных сведений о дате открытия счета в банке (иной кредитной организации), виде такого счета, остатке на счете на отчетную дату следует обратиться в банк или соответствующую кредитную организацию. </w:t>
            </w:r>
            <w:r w:rsidRPr="00DE1A9C">
              <w:rPr>
                <w:rFonts w:ascii="Times New Roman" w:hAnsi="Times New Roman" w:cs="Times New Roman"/>
                <w:b/>
                <w:sz w:val="24"/>
                <w:szCs w:val="24"/>
              </w:rPr>
              <w:t>Указание даты выпуска (</w:t>
            </w:r>
            <w:proofErr w:type="spellStart"/>
            <w:r w:rsidRPr="00DE1A9C">
              <w:rPr>
                <w:rFonts w:ascii="Times New Roman" w:hAnsi="Times New Roman" w:cs="Times New Roman"/>
                <w:b/>
                <w:sz w:val="24"/>
                <w:szCs w:val="24"/>
              </w:rPr>
              <w:t>перевыпуска</w:t>
            </w:r>
            <w:proofErr w:type="spellEnd"/>
            <w:r w:rsidRPr="00DE1A9C">
              <w:rPr>
                <w:rFonts w:ascii="Times New Roman" w:hAnsi="Times New Roman" w:cs="Times New Roman"/>
                <w:b/>
                <w:sz w:val="24"/>
                <w:szCs w:val="24"/>
              </w:rPr>
              <w:t xml:space="preserve">) пластиковой карты не допускается. </w:t>
            </w:r>
            <w:proofErr w:type="gramStart"/>
            <w:r w:rsidRPr="00DE1A9C">
              <w:rPr>
                <w:rFonts w:ascii="Times New Roman" w:hAnsi="Times New Roman" w:cs="Times New Roman"/>
                <w:sz w:val="24"/>
                <w:szCs w:val="24"/>
              </w:rPr>
              <w:t>Выдача клиентам банка выписок из лицевых счетов и приложений к ним осуществляется в порядке и сроки, которые предусмотрены соответствующим договором, на бумажном носителе либо в электронном виде (по каналам связи или с применением различных носителей информации) (абзац двадцать четвертый пункта 2.1 части III приложения к Положению Центрального банка Российской Федерации от 27 февраля 2017 г. № 579-П «О плане счетов бухгалтерского</w:t>
            </w:r>
            <w:proofErr w:type="gramEnd"/>
            <w:r w:rsidRPr="00DE1A9C">
              <w:rPr>
                <w:rFonts w:ascii="Times New Roman" w:hAnsi="Times New Roman" w:cs="Times New Roman"/>
                <w:sz w:val="24"/>
                <w:szCs w:val="24"/>
              </w:rPr>
              <w:t xml:space="preserve"> учета для кредитных организаций и </w:t>
            </w:r>
            <w:proofErr w:type="gramStart"/>
            <w:r w:rsidRPr="00DE1A9C">
              <w:rPr>
                <w:rFonts w:ascii="Times New Roman" w:hAnsi="Times New Roman" w:cs="Times New Roman"/>
                <w:sz w:val="24"/>
                <w:szCs w:val="24"/>
              </w:rPr>
              <w:t>порядке</w:t>
            </w:r>
            <w:proofErr w:type="gramEnd"/>
            <w:r w:rsidRPr="00DE1A9C">
              <w:rPr>
                <w:rFonts w:ascii="Times New Roman" w:hAnsi="Times New Roman" w:cs="Times New Roman"/>
                <w:sz w:val="24"/>
                <w:szCs w:val="24"/>
              </w:rPr>
              <w:t xml:space="preserve"> его применения»).</w:t>
            </w:r>
          </w:p>
          <w:p w:rsidR="000231D0" w:rsidRPr="0017406A" w:rsidRDefault="00DE1A9C" w:rsidP="008A44B3">
            <w:pPr>
              <w:ind w:firstLine="602"/>
              <w:jc w:val="both"/>
              <w:rPr>
                <w:rFonts w:ascii="Times New Roman" w:hAnsi="Times New Roman" w:cs="Times New Roman"/>
                <w:sz w:val="24"/>
                <w:szCs w:val="24"/>
              </w:rPr>
            </w:pPr>
            <w:r w:rsidRPr="00DE1A9C">
              <w:rPr>
                <w:rFonts w:ascii="Times New Roman" w:hAnsi="Times New Roman" w:cs="Times New Roman"/>
                <w:sz w:val="24"/>
                <w:szCs w:val="24"/>
              </w:rPr>
              <w:t>118.</w:t>
            </w:r>
            <w:r w:rsidRPr="00DE1A9C">
              <w:rPr>
                <w:rFonts w:ascii="Times New Roman" w:hAnsi="Times New Roman" w:cs="Times New Roman"/>
                <w:sz w:val="24"/>
                <w:szCs w:val="24"/>
              </w:rPr>
              <w:tab/>
              <w:t>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 Сведения об официальных курсах валют на заданную дату, устанавливаемых Центральным банком Российской Федерации</w:t>
            </w:r>
          </w:p>
        </w:tc>
      </w:tr>
      <w:tr w:rsidR="000231D0" w:rsidRPr="0017406A" w:rsidTr="006507DD">
        <w:tc>
          <w:tcPr>
            <w:tcW w:w="675" w:type="dxa"/>
          </w:tcPr>
          <w:p w:rsidR="000231D0" w:rsidRPr="0017406A" w:rsidRDefault="00FD49CC" w:rsidP="00B03A44">
            <w:pPr>
              <w:jc w:val="center"/>
              <w:rPr>
                <w:rFonts w:ascii="Times New Roman" w:hAnsi="Times New Roman" w:cs="Times New Roman"/>
                <w:sz w:val="24"/>
                <w:szCs w:val="24"/>
              </w:rPr>
            </w:pPr>
            <w:r>
              <w:rPr>
                <w:rFonts w:ascii="Times New Roman" w:hAnsi="Times New Roman" w:cs="Times New Roman"/>
                <w:sz w:val="24"/>
                <w:szCs w:val="24"/>
              </w:rPr>
              <w:t>18</w:t>
            </w:r>
          </w:p>
        </w:tc>
        <w:tc>
          <w:tcPr>
            <w:tcW w:w="3543" w:type="dxa"/>
          </w:tcPr>
          <w:p w:rsidR="000231D0" w:rsidRPr="0017406A" w:rsidRDefault="00FD49CC" w:rsidP="00B82D49">
            <w:pPr>
              <w:jc w:val="both"/>
              <w:rPr>
                <w:rFonts w:ascii="Times New Roman" w:hAnsi="Times New Roman" w:cs="Times New Roman"/>
                <w:sz w:val="24"/>
                <w:szCs w:val="24"/>
              </w:rPr>
            </w:pPr>
            <w:r>
              <w:rPr>
                <w:rFonts w:ascii="Times New Roman" w:hAnsi="Times New Roman" w:cs="Times New Roman"/>
                <w:sz w:val="24"/>
                <w:szCs w:val="24"/>
              </w:rPr>
              <w:t>Неправомерное заполнение графы «Сумма поступивших на счет денежных средств»</w:t>
            </w:r>
            <w:r w:rsidR="00B82D49">
              <w:rPr>
                <w:rFonts w:ascii="Times New Roman" w:hAnsi="Times New Roman" w:cs="Times New Roman"/>
                <w:sz w:val="24"/>
                <w:szCs w:val="24"/>
              </w:rPr>
              <w:t xml:space="preserve"> - </w:t>
            </w:r>
            <w:r w:rsidR="00C42C70">
              <w:rPr>
                <w:rFonts w:ascii="Times New Roman" w:hAnsi="Times New Roman" w:cs="Times New Roman"/>
                <w:sz w:val="24"/>
                <w:szCs w:val="24"/>
              </w:rPr>
              <w:t xml:space="preserve"> (</w:t>
            </w:r>
            <w:r w:rsidR="00E35377">
              <w:rPr>
                <w:rFonts w:ascii="Times New Roman" w:hAnsi="Times New Roman" w:cs="Times New Roman"/>
                <w:sz w:val="24"/>
                <w:szCs w:val="24"/>
              </w:rPr>
              <w:t>1</w:t>
            </w:r>
            <w:r w:rsidR="00C42C70">
              <w:rPr>
                <w:rFonts w:ascii="Times New Roman" w:hAnsi="Times New Roman" w:cs="Times New Roman"/>
                <w:sz w:val="24"/>
                <w:szCs w:val="24"/>
              </w:rPr>
              <w:t>,3% /нет информации)</w:t>
            </w:r>
          </w:p>
        </w:tc>
        <w:tc>
          <w:tcPr>
            <w:tcW w:w="11058" w:type="dxa"/>
          </w:tcPr>
          <w:p w:rsidR="000231D0" w:rsidRDefault="00FD49CC" w:rsidP="008A44B3">
            <w:pPr>
              <w:ind w:firstLine="602"/>
              <w:jc w:val="both"/>
              <w:rPr>
                <w:rFonts w:ascii="Times New Roman" w:hAnsi="Times New Roman" w:cs="Times New Roman"/>
                <w:sz w:val="24"/>
                <w:szCs w:val="24"/>
              </w:rPr>
            </w:pPr>
            <w:r w:rsidRPr="00FD49CC">
              <w:rPr>
                <w:rFonts w:ascii="Times New Roman" w:hAnsi="Times New Roman" w:cs="Times New Roman"/>
                <w:sz w:val="24"/>
                <w:szCs w:val="24"/>
              </w:rPr>
              <w:t>119.</w:t>
            </w:r>
            <w:r w:rsidRPr="00FD49CC">
              <w:rPr>
                <w:rFonts w:ascii="Times New Roman" w:hAnsi="Times New Roman" w:cs="Times New Roman"/>
                <w:sz w:val="24"/>
                <w:szCs w:val="24"/>
              </w:rPr>
              <w:tab/>
              <w:t>Графа «Сумма поступивших на счет денежных средств» заполняется только в случае, если общая сумма денежных поступлений на счет за отчетный период превышает общий доход служащего (работника) и его супруги (супруга) за отчетный период и два предшествующих ему года.</w:t>
            </w:r>
          </w:p>
          <w:p w:rsidR="00FD49CC" w:rsidRPr="00FD49CC" w:rsidRDefault="00FD49CC" w:rsidP="008A44B3">
            <w:pPr>
              <w:ind w:firstLine="602"/>
              <w:jc w:val="both"/>
              <w:rPr>
                <w:rFonts w:ascii="Times New Roman" w:hAnsi="Times New Roman" w:cs="Times New Roman"/>
                <w:sz w:val="24"/>
                <w:szCs w:val="24"/>
              </w:rPr>
            </w:pPr>
            <w:r w:rsidRPr="00FD49CC">
              <w:rPr>
                <w:rFonts w:ascii="Times New Roman" w:hAnsi="Times New Roman" w:cs="Times New Roman"/>
                <w:sz w:val="24"/>
                <w:szCs w:val="24"/>
              </w:rPr>
              <w:t xml:space="preserve">В этом случае к справке прилагается выписка о движении денежных средств по данному счету за отчетный период. </w:t>
            </w:r>
          </w:p>
          <w:p w:rsidR="00FD49CC" w:rsidRPr="00FD49CC" w:rsidRDefault="00FD49CC" w:rsidP="008A44B3">
            <w:pPr>
              <w:ind w:firstLine="602"/>
              <w:jc w:val="both"/>
              <w:rPr>
                <w:rFonts w:ascii="Times New Roman" w:hAnsi="Times New Roman" w:cs="Times New Roman"/>
                <w:sz w:val="24"/>
                <w:szCs w:val="24"/>
              </w:rPr>
            </w:pPr>
            <w:r w:rsidRPr="00FD49CC">
              <w:rPr>
                <w:rFonts w:ascii="Times New Roman" w:hAnsi="Times New Roman" w:cs="Times New Roman"/>
                <w:sz w:val="24"/>
                <w:szCs w:val="24"/>
              </w:rPr>
              <w:t xml:space="preserve">При этом в данной графе следует сделать специальную пометку «Выписка </w:t>
            </w:r>
            <w:proofErr w:type="gramStart"/>
            <w:r w:rsidRPr="00FD49CC">
              <w:rPr>
                <w:rFonts w:ascii="Times New Roman" w:hAnsi="Times New Roman" w:cs="Times New Roman"/>
                <w:sz w:val="24"/>
                <w:szCs w:val="24"/>
              </w:rPr>
              <w:t>от</w:t>
            </w:r>
            <w:proofErr w:type="gramEnd"/>
            <w:r w:rsidRPr="00FD49CC">
              <w:rPr>
                <w:rFonts w:ascii="Times New Roman" w:hAnsi="Times New Roman" w:cs="Times New Roman"/>
                <w:sz w:val="24"/>
                <w:szCs w:val="24"/>
              </w:rPr>
              <w:t xml:space="preserve"> _______ №           прилагается на    л.».</w:t>
            </w:r>
          </w:p>
          <w:p w:rsidR="00FD49CC" w:rsidRPr="00FD49CC" w:rsidRDefault="00FD49CC" w:rsidP="008A44B3">
            <w:pPr>
              <w:ind w:firstLine="602"/>
              <w:jc w:val="both"/>
              <w:rPr>
                <w:rFonts w:ascii="Times New Roman" w:hAnsi="Times New Roman" w:cs="Times New Roman"/>
                <w:sz w:val="24"/>
                <w:szCs w:val="24"/>
              </w:rPr>
            </w:pPr>
            <w:r w:rsidRPr="004E6DB1">
              <w:rPr>
                <w:rFonts w:ascii="Times New Roman" w:hAnsi="Times New Roman" w:cs="Times New Roman"/>
                <w:b/>
                <w:sz w:val="24"/>
                <w:szCs w:val="24"/>
              </w:rPr>
              <w:t>Для лиц, впервые начинающих трудовую деятельность</w:t>
            </w:r>
            <w:r w:rsidRPr="00FD49CC">
              <w:rPr>
                <w:rFonts w:ascii="Times New Roman" w:hAnsi="Times New Roman" w:cs="Times New Roman"/>
                <w:sz w:val="24"/>
                <w:szCs w:val="24"/>
              </w:rPr>
              <w:t>, например, после окончания высшего учебного заведения, графа «Сумма поступивших на счет денежных средств» часто подлежит заполнению в связи с незначительными доходами в предыдущие годы.</w:t>
            </w:r>
          </w:p>
          <w:p w:rsidR="00FD49CC" w:rsidRPr="0017406A" w:rsidRDefault="00FD49CC" w:rsidP="008A44B3">
            <w:pPr>
              <w:ind w:firstLine="602"/>
              <w:jc w:val="both"/>
              <w:rPr>
                <w:rFonts w:ascii="Times New Roman" w:hAnsi="Times New Roman" w:cs="Times New Roman"/>
                <w:sz w:val="24"/>
                <w:szCs w:val="24"/>
              </w:rPr>
            </w:pPr>
            <w:r w:rsidRPr="00FD49CC">
              <w:rPr>
                <w:rFonts w:ascii="Times New Roman" w:hAnsi="Times New Roman" w:cs="Times New Roman"/>
                <w:sz w:val="24"/>
                <w:szCs w:val="24"/>
              </w:rPr>
              <w:t>120.</w:t>
            </w:r>
            <w:r w:rsidR="008A44B3">
              <w:rPr>
                <w:rFonts w:ascii="Times New Roman" w:hAnsi="Times New Roman" w:cs="Times New Roman"/>
                <w:sz w:val="24"/>
                <w:szCs w:val="24"/>
              </w:rPr>
              <w:t> </w:t>
            </w:r>
            <w:r w:rsidRPr="00FD49CC">
              <w:rPr>
                <w:rFonts w:ascii="Times New Roman" w:hAnsi="Times New Roman" w:cs="Times New Roman"/>
                <w:sz w:val="24"/>
                <w:szCs w:val="24"/>
              </w:rPr>
              <w:t>Для счетов в иностранной валюте сумма указывается в рублях по курсу Банка России на отчетную дату.</w:t>
            </w:r>
          </w:p>
        </w:tc>
      </w:tr>
      <w:tr w:rsidR="008623A8" w:rsidRPr="0017406A" w:rsidTr="00AC3FC6">
        <w:tc>
          <w:tcPr>
            <w:tcW w:w="15276" w:type="dxa"/>
            <w:gridSpan w:val="3"/>
          </w:tcPr>
          <w:p w:rsidR="008623A8" w:rsidRPr="0017406A" w:rsidRDefault="008623A8" w:rsidP="008623A8">
            <w:pPr>
              <w:jc w:val="center"/>
              <w:rPr>
                <w:rFonts w:ascii="Times New Roman" w:hAnsi="Times New Roman" w:cs="Times New Roman"/>
                <w:sz w:val="24"/>
                <w:szCs w:val="24"/>
              </w:rPr>
            </w:pPr>
            <w:r w:rsidRPr="008623A8">
              <w:rPr>
                <w:rFonts w:ascii="Times New Roman" w:hAnsi="Times New Roman" w:cs="Times New Roman"/>
                <w:b/>
                <w:sz w:val="24"/>
                <w:szCs w:val="24"/>
              </w:rPr>
              <w:t>РАЗДЕЛ 5. СВЕДЕНИЯ О ЦЕННЫХ БУМАГАХ</w:t>
            </w:r>
          </w:p>
        </w:tc>
      </w:tr>
      <w:tr w:rsidR="00DE2A07" w:rsidRPr="0043268F" w:rsidTr="00AC3FC6">
        <w:tc>
          <w:tcPr>
            <w:tcW w:w="15276" w:type="dxa"/>
            <w:gridSpan w:val="3"/>
          </w:tcPr>
          <w:p w:rsidR="00DE2A07" w:rsidRPr="0043268F" w:rsidRDefault="00DE2A07" w:rsidP="00DE2A07">
            <w:pPr>
              <w:jc w:val="center"/>
              <w:rPr>
                <w:sz w:val="24"/>
                <w:szCs w:val="24"/>
              </w:rPr>
            </w:pPr>
            <w:r w:rsidRPr="0043268F">
              <w:rPr>
                <w:rFonts w:ascii="Times New Roman" w:hAnsi="Times New Roman"/>
                <w:b/>
                <w:sz w:val="24"/>
                <w:szCs w:val="24"/>
              </w:rPr>
              <w:t>Подраздел 5.2. Иные ценные бумаги</w:t>
            </w:r>
          </w:p>
        </w:tc>
      </w:tr>
      <w:tr w:rsidR="000231D0" w:rsidRPr="0017406A" w:rsidTr="006507DD">
        <w:tc>
          <w:tcPr>
            <w:tcW w:w="675" w:type="dxa"/>
          </w:tcPr>
          <w:p w:rsidR="000231D0" w:rsidRPr="0017406A" w:rsidRDefault="007E5DD4" w:rsidP="00B03A44">
            <w:pPr>
              <w:jc w:val="center"/>
              <w:rPr>
                <w:rFonts w:ascii="Times New Roman" w:hAnsi="Times New Roman" w:cs="Times New Roman"/>
                <w:sz w:val="24"/>
                <w:szCs w:val="24"/>
              </w:rPr>
            </w:pPr>
            <w:r>
              <w:rPr>
                <w:rFonts w:ascii="Times New Roman" w:hAnsi="Times New Roman" w:cs="Times New Roman"/>
                <w:sz w:val="24"/>
                <w:szCs w:val="24"/>
              </w:rPr>
              <w:t>19</w:t>
            </w:r>
          </w:p>
        </w:tc>
        <w:tc>
          <w:tcPr>
            <w:tcW w:w="3543" w:type="dxa"/>
          </w:tcPr>
          <w:p w:rsidR="000231D0" w:rsidRPr="0017406A" w:rsidRDefault="00622ACE" w:rsidP="00B82D49">
            <w:pPr>
              <w:jc w:val="both"/>
              <w:rPr>
                <w:rFonts w:ascii="Times New Roman" w:hAnsi="Times New Roman" w:cs="Times New Roman"/>
                <w:sz w:val="24"/>
                <w:szCs w:val="24"/>
              </w:rPr>
            </w:pPr>
            <w:r>
              <w:rPr>
                <w:rFonts w:ascii="Times New Roman" w:hAnsi="Times New Roman" w:cs="Times New Roman"/>
                <w:sz w:val="24"/>
                <w:szCs w:val="24"/>
              </w:rPr>
              <w:t>Не указание в наличии акций, облигаций, сберегательных сертификатов</w:t>
            </w:r>
            <w:r w:rsidR="002845A2">
              <w:rPr>
                <w:rFonts w:ascii="Times New Roman" w:hAnsi="Times New Roman" w:cs="Times New Roman"/>
                <w:sz w:val="24"/>
                <w:szCs w:val="24"/>
              </w:rPr>
              <w:t xml:space="preserve"> –(</w:t>
            </w:r>
            <w:r w:rsidR="00E35377">
              <w:rPr>
                <w:rFonts w:ascii="Times New Roman" w:hAnsi="Times New Roman" w:cs="Times New Roman"/>
                <w:sz w:val="24"/>
                <w:szCs w:val="24"/>
              </w:rPr>
              <w:t>1</w:t>
            </w:r>
            <w:r w:rsidR="002845A2">
              <w:rPr>
                <w:rFonts w:ascii="Times New Roman" w:hAnsi="Times New Roman" w:cs="Times New Roman"/>
                <w:sz w:val="24"/>
                <w:szCs w:val="24"/>
              </w:rPr>
              <w:t>,5% / 0,6%)</w:t>
            </w:r>
          </w:p>
        </w:tc>
        <w:tc>
          <w:tcPr>
            <w:tcW w:w="11058" w:type="dxa"/>
          </w:tcPr>
          <w:p w:rsidR="00DE2A07" w:rsidRPr="00DE2A07" w:rsidRDefault="00DE2A07" w:rsidP="008A44B3">
            <w:pPr>
              <w:ind w:firstLine="602"/>
              <w:jc w:val="both"/>
              <w:rPr>
                <w:rFonts w:ascii="Times New Roman" w:hAnsi="Times New Roman" w:cs="Times New Roman"/>
                <w:sz w:val="24"/>
                <w:szCs w:val="24"/>
              </w:rPr>
            </w:pPr>
            <w:r w:rsidRPr="00DE2A07">
              <w:rPr>
                <w:rFonts w:ascii="Times New Roman" w:hAnsi="Times New Roman" w:cs="Times New Roman"/>
                <w:sz w:val="24"/>
                <w:szCs w:val="24"/>
              </w:rPr>
              <w:t>132.</w:t>
            </w:r>
            <w:r w:rsidR="0003014E">
              <w:rPr>
                <w:rFonts w:ascii="Times New Roman" w:hAnsi="Times New Roman" w:cs="Times New Roman"/>
                <w:sz w:val="24"/>
                <w:szCs w:val="24"/>
              </w:rPr>
              <w:t> </w:t>
            </w:r>
            <w:r w:rsidRPr="00DE2A07">
              <w:rPr>
                <w:rFonts w:ascii="Times New Roman" w:hAnsi="Times New Roman" w:cs="Times New Roman"/>
                <w:sz w:val="24"/>
                <w:szCs w:val="24"/>
              </w:rPr>
              <w:t xml:space="preserve">К ценным бумагам относятся акция, вексель, закладная, инвестиционный пай паевого инвестиционного фонда, коносамент, облигация, чек, сберегательный сертификат, и иные ценные бумаги, названные в таком качестве в законе или признанные таковыми в установленном законом порядке, а также ценные бумаги иностранных эмитентов. </w:t>
            </w:r>
          </w:p>
          <w:p w:rsidR="00DE2A07" w:rsidRPr="00DE2A07" w:rsidRDefault="00DE2A07" w:rsidP="008A44B3">
            <w:pPr>
              <w:ind w:firstLine="602"/>
              <w:jc w:val="both"/>
              <w:rPr>
                <w:rFonts w:ascii="Times New Roman" w:hAnsi="Times New Roman" w:cs="Times New Roman"/>
                <w:sz w:val="24"/>
                <w:szCs w:val="24"/>
              </w:rPr>
            </w:pPr>
            <w:r w:rsidRPr="00DE2A07">
              <w:rPr>
                <w:rFonts w:ascii="Times New Roman" w:hAnsi="Times New Roman" w:cs="Times New Roman"/>
                <w:sz w:val="24"/>
                <w:szCs w:val="24"/>
              </w:rPr>
              <w:t>Государственный сертификат на материнский (семейный) капитал не является ценной бумагой и не подлежит указанию в подразделе 5.2 справки.</w:t>
            </w:r>
          </w:p>
          <w:p w:rsidR="000231D0" w:rsidRPr="0017406A" w:rsidRDefault="00DE2A07" w:rsidP="008A44B3">
            <w:pPr>
              <w:ind w:firstLine="602"/>
              <w:jc w:val="both"/>
              <w:rPr>
                <w:rFonts w:ascii="Times New Roman" w:hAnsi="Times New Roman" w:cs="Times New Roman"/>
                <w:sz w:val="24"/>
                <w:szCs w:val="24"/>
              </w:rPr>
            </w:pPr>
            <w:r w:rsidRPr="00DE2A07">
              <w:rPr>
                <w:rFonts w:ascii="Times New Roman" w:hAnsi="Times New Roman" w:cs="Times New Roman"/>
                <w:sz w:val="24"/>
                <w:szCs w:val="24"/>
              </w:rPr>
              <w:t>133.</w:t>
            </w:r>
            <w:r w:rsidR="005F72D4">
              <w:rPr>
                <w:rFonts w:ascii="Times New Roman" w:hAnsi="Times New Roman" w:cs="Times New Roman"/>
                <w:sz w:val="24"/>
                <w:szCs w:val="24"/>
              </w:rPr>
              <w:t> </w:t>
            </w:r>
            <w:r w:rsidRPr="00DE2A07">
              <w:rPr>
                <w:rFonts w:ascii="Times New Roman" w:hAnsi="Times New Roman" w:cs="Times New Roman"/>
                <w:sz w:val="24"/>
                <w:szCs w:val="24"/>
              </w:rPr>
              <w:t>В подразделе 5.2 указываются все ценные бумаги по видам (облигации, векселя и другие), за исключением акций, указанных в подразделе 5.1.</w:t>
            </w:r>
          </w:p>
        </w:tc>
      </w:tr>
      <w:tr w:rsidR="009F34D9" w:rsidRPr="0017406A" w:rsidTr="00AC3FC6">
        <w:tc>
          <w:tcPr>
            <w:tcW w:w="15276" w:type="dxa"/>
            <w:gridSpan w:val="3"/>
          </w:tcPr>
          <w:p w:rsidR="009F34D9" w:rsidRPr="009F34D9" w:rsidRDefault="009F34D9" w:rsidP="009F34D9">
            <w:pPr>
              <w:jc w:val="center"/>
              <w:rPr>
                <w:rFonts w:ascii="Times New Roman" w:hAnsi="Times New Roman" w:cs="Times New Roman"/>
                <w:b/>
                <w:sz w:val="24"/>
                <w:szCs w:val="24"/>
              </w:rPr>
            </w:pPr>
            <w:r w:rsidRPr="009F34D9">
              <w:rPr>
                <w:rFonts w:ascii="Times New Roman" w:hAnsi="Times New Roman" w:cs="Times New Roman"/>
                <w:b/>
                <w:sz w:val="24"/>
                <w:szCs w:val="24"/>
              </w:rPr>
              <w:t>РАЗДЕЛ 6. СВЕДЕНИЯ ОБ ОБЯЗАТЕЛЬСТВАХ ИМУЩЕСТВЕННОГО ХАРАКТЕРА</w:t>
            </w:r>
          </w:p>
        </w:tc>
      </w:tr>
      <w:tr w:rsidR="0043268F" w:rsidRPr="0017406A" w:rsidTr="00AC3FC6">
        <w:tc>
          <w:tcPr>
            <w:tcW w:w="15276" w:type="dxa"/>
            <w:gridSpan w:val="3"/>
          </w:tcPr>
          <w:p w:rsidR="0043268F" w:rsidRPr="0017406A" w:rsidRDefault="0043268F" w:rsidP="0043268F">
            <w:pPr>
              <w:jc w:val="center"/>
              <w:rPr>
                <w:rFonts w:ascii="Times New Roman" w:hAnsi="Times New Roman" w:cs="Times New Roman"/>
                <w:sz w:val="24"/>
                <w:szCs w:val="24"/>
              </w:rPr>
            </w:pPr>
            <w:r w:rsidRPr="0043268F">
              <w:rPr>
                <w:rFonts w:ascii="Times New Roman" w:hAnsi="Times New Roman" w:cs="Times New Roman"/>
                <w:b/>
                <w:sz w:val="24"/>
                <w:szCs w:val="24"/>
              </w:rPr>
              <w:t>Подраздел 6.2. Срочные обязательства финансового характера</w:t>
            </w:r>
          </w:p>
        </w:tc>
      </w:tr>
      <w:tr w:rsidR="00E214B3" w:rsidRPr="0017406A" w:rsidTr="006507DD">
        <w:tc>
          <w:tcPr>
            <w:tcW w:w="675" w:type="dxa"/>
          </w:tcPr>
          <w:p w:rsidR="00E214B3" w:rsidRPr="0017406A" w:rsidRDefault="005A6D5C" w:rsidP="00B03A44">
            <w:pPr>
              <w:jc w:val="center"/>
              <w:rPr>
                <w:rFonts w:ascii="Times New Roman" w:hAnsi="Times New Roman" w:cs="Times New Roman"/>
                <w:sz w:val="24"/>
                <w:szCs w:val="24"/>
              </w:rPr>
            </w:pPr>
            <w:r>
              <w:rPr>
                <w:rFonts w:ascii="Times New Roman" w:hAnsi="Times New Roman" w:cs="Times New Roman"/>
                <w:sz w:val="24"/>
                <w:szCs w:val="24"/>
              </w:rPr>
              <w:t>20</w:t>
            </w:r>
          </w:p>
        </w:tc>
        <w:tc>
          <w:tcPr>
            <w:tcW w:w="3543" w:type="dxa"/>
          </w:tcPr>
          <w:p w:rsidR="00E214B3" w:rsidRPr="0017406A" w:rsidRDefault="00D007D6" w:rsidP="00B82D49">
            <w:pPr>
              <w:jc w:val="both"/>
              <w:rPr>
                <w:rFonts w:ascii="Times New Roman" w:hAnsi="Times New Roman" w:cs="Times New Roman"/>
                <w:sz w:val="24"/>
                <w:szCs w:val="24"/>
              </w:rPr>
            </w:pPr>
            <w:r>
              <w:rPr>
                <w:rFonts w:ascii="Times New Roman" w:hAnsi="Times New Roman" w:cs="Times New Roman"/>
                <w:sz w:val="24"/>
                <w:szCs w:val="24"/>
              </w:rPr>
              <w:t>Н</w:t>
            </w:r>
            <w:r w:rsidR="00EE6286">
              <w:rPr>
                <w:rFonts w:ascii="Times New Roman" w:hAnsi="Times New Roman" w:cs="Times New Roman"/>
                <w:sz w:val="24"/>
                <w:szCs w:val="24"/>
              </w:rPr>
              <w:t>е</w:t>
            </w:r>
            <w:r>
              <w:rPr>
                <w:rFonts w:ascii="Times New Roman" w:hAnsi="Times New Roman" w:cs="Times New Roman"/>
                <w:sz w:val="24"/>
                <w:szCs w:val="24"/>
              </w:rPr>
              <w:t xml:space="preserve"> указывается наличие срочных обязательств финансового характера</w:t>
            </w:r>
            <w:r w:rsidR="00020615">
              <w:rPr>
                <w:rFonts w:ascii="Times New Roman" w:hAnsi="Times New Roman" w:cs="Times New Roman"/>
                <w:sz w:val="24"/>
                <w:szCs w:val="24"/>
              </w:rPr>
              <w:t xml:space="preserve"> –(</w:t>
            </w:r>
            <w:r w:rsidR="00E35377">
              <w:rPr>
                <w:rFonts w:ascii="Times New Roman" w:hAnsi="Times New Roman" w:cs="Times New Roman"/>
                <w:sz w:val="24"/>
                <w:szCs w:val="24"/>
              </w:rPr>
              <w:t>4</w:t>
            </w:r>
            <w:r w:rsidR="00020615">
              <w:rPr>
                <w:rFonts w:ascii="Times New Roman" w:hAnsi="Times New Roman" w:cs="Times New Roman"/>
                <w:sz w:val="24"/>
                <w:szCs w:val="24"/>
              </w:rPr>
              <w:t>,3% / 0,6%)</w:t>
            </w:r>
          </w:p>
        </w:tc>
        <w:tc>
          <w:tcPr>
            <w:tcW w:w="11058" w:type="dxa"/>
          </w:tcPr>
          <w:p w:rsidR="00D007D6" w:rsidRPr="00D007D6" w:rsidRDefault="00D007D6" w:rsidP="008A44B3">
            <w:pPr>
              <w:ind w:firstLine="602"/>
              <w:jc w:val="both"/>
              <w:rPr>
                <w:rFonts w:ascii="Times New Roman" w:hAnsi="Times New Roman" w:cs="Times New Roman"/>
                <w:sz w:val="24"/>
                <w:szCs w:val="24"/>
              </w:rPr>
            </w:pPr>
            <w:r w:rsidRPr="00D007D6">
              <w:rPr>
                <w:rFonts w:ascii="Times New Roman" w:hAnsi="Times New Roman" w:cs="Times New Roman"/>
                <w:sz w:val="24"/>
                <w:szCs w:val="24"/>
              </w:rPr>
              <w:t>146.</w:t>
            </w:r>
            <w:r w:rsidR="008A44B3">
              <w:rPr>
                <w:rFonts w:ascii="Times New Roman" w:hAnsi="Times New Roman" w:cs="Times New Roman"/>
                <w:sz w:val="24"/>
                <w:szCs w:val="24"/>
              </w:rPr>
              <w:t> </w:t>
            </w:r>
            <w:r w:rsidRPr="00D007D6">
              <w:rPr>
                <w:rFonts w:ascii="Times New Roman" w:hAnsi="Times New Roman" w:cs="Times New Roman"/>
                <w:sz w:val="24"/>
                <w:szCs w:val="24"/>
              </w:rPr>
              <w:t>В данном подразделе указывается каждое имеющееся на отчетную дату срочное обязательство финансового характера на сумму, равную или превышающую 500 000 рублей, кредитором или должником по которым является служащий (работник), его супруга (супруг), несовершеннолетний ребенок.</w:t>
            </w:r>
          </w:p>
          <w:p w:rsidR="00D007D6" w:rsidRPr="00D007D6" w:rsidRDefault="00D007D6" w:rsidP="008A44B3">
            <w:pPr>
              <w:ind w:firstLine="602"/>
              <w:jc w:val="both"/>
              <w:rPr>
                <w:rFonts w:ascii="Times New Roman" w:hAnsi="Times New Roman" w:cs="Times New Roman"/>
                <w:sz w:val="24"/>
                <w:szCs w:val="24"/>
              </w:rPr>
            </w:pPr>
            <w:r w:rsidRPr="00D007D6">
              <w:rPr>
                <w:rFonts w:ascii="Times New Roman" w:hAnsi="Times New Roman" w:cs="Times New Roman"/>
                <w:sz w:val="24"/>
                <w:szCs w:val="24"/>
              </w:rPr>
              <w:t>147.</w:t>
            </w:r>
            <w:r w:rsidR="008A44B3">
              <w:rPr>
                <w:rFonts w:ascii="Times New Roman" w:hAnsi="Times New Roman" w:cs="Times New Roman"/>
                <w:sz w:val="24"/>
                <w:szCs w:val="24"/>
              </w:rPr>
              <w:t> </w:t>
            </w:r>
            <w:r w:rsidRPr="00D007D6">
              <w:rPr>
                <w:rFonts w:ascii="Times New Roman" w:hAnsi="Times New Roman" w:cs="Times New Roman"/>
                <w:sz w:val="24"/>
                <w:szCs w:val="24"/>
              </w:rPr>
              <w:t>В графе «Содержание обязательства» указывается существо обязательства (заем, кредит и другие).</w:t>
            </w:r>
          </w:p>
          <w:p w:rsidR="00E214B3" w:rsidRDefault="00D007D6" w:rsidP="008A44B3">
            <w:pPr>
              <w:ind w:firstLine="602"/>
              <w:jc w:val="both"/>
              <w:rPr>
                <w:rFonts w:ascii="Times New Roman" w:hAnsi="Times New Roman" w:cs="Times New Roman"/>
                <w:sz w:val="24"/>
                <w:szCs w:val="24"/>
              </w:rPr>
            </w:pPr>
            <w:r w:rsidRPr="00D007D6">
              <w:rPr>
                <w:rFonts w:ascii="Times New Roman" w:hAnsi="Times New Roman" w:cs="Times New Roman"/>
                <w:sz w:val="24"/>
                <w:szCs w:val="24"/>
              </w:rPr>
              <w:t>148.</w:t>
            </w:r>
            <w:r w:rsidR="008A44B3">
              <w:rPr>
                <w:rFonts w:ascii="Times New Roman" w:hAnsi="Times New Roman" w:cs="Times New Roman"/>
                <w:sz w:val="24"/>
                <w:szCs w:val="24"/>
              </w:rPr>
              <w:t> </w:t>
            </w:r>
            <w:r w:rsidRPr="00D007D6">
              <w:rPr>
                <w:rFonts w:ascii="Times New Roman" w:hAnsi="Times New Roman" w:cs="Times New Roman"/>
                <w:sz w:val="24"/>
                <w:szCs w:val="24"/>
              </w:rPr>
              <w:t>В графе «Кредитор (должник)» указывается вторая сторона обязательства и ее правовое положение в данном обязательстве (кредитор или должник), его фамилия, имя и отчество (наименование юридического лица), адрес.</w:t>
            </w:r>
          </w:p>
          <w:p w:rsidR="00D007D6" w:rsidRPr="00D007D6" w:rsidRDefault="00D007D6" w:rsidP="008A44B3">
            <w:pPr>
              <w:ind w:firstLine="602"/>
              <w:jc w:val="both"/>
              <w:rPr>
                <w:rFonts w:ascii="Times New Roman" w:hAnsi="Times New Roman" w:cs="Times New Roman"/>
                <w:sz w:val="24"/>
                <w:szCs w:val="24"/>
              </w:rPr>
            </w:pPr>
            <w:r w:rsidRPr="00D007D6">
              <w:rPr>
                <w:rFonts w:ascii="Times New Roman" w:hAnsi="Times New Roman" w:cs="Times New Roman"/>
                <w:sz w:val="24"/>
                <w:szCs w:val="24"/>
              </w:rPr>
              <w:t>149.</w:t>
            </w:r>
            <w:r w:rsidR="008A44B3">
              <w:rPr>
                <w:rFonts w:ascii="Times New Roman" w:hAnsi="Times New Roman" w:cs="Times New Roman"/>
                <w:sz w:val="24"/>
                <w:szCs w:val="24"/>
              </w:rPr>
              <w:t> </w:t>
            </w:r>
            <w:r w:rsidRPr="00D007D6">
              <w:rPr>
                <w:rFonts w:ascii="Times New Roman" w:hAnsi="Times New Roman" w:cs="Times New Roman"/>
                <w:sz w:val="24"/>
                <w:szCs w:val="24"/>
              </w:rPr>
              <w:t>В графе «Основание возникновения» указываются основание возникновения обязательства, а также реквизиты (дата, номер) соответствующего договора или акта.</w:t>
            </w:r>
          </w:p>
          <w:p w:rsidR="00D007D6" w:rsidRDefault="00D007D6" w:rsidP="008A44B3">
            <w:pPr>
              <w:ind w:firstLine="602"/>
              <w:jc w:val="both"/>
              <w:rPr>
                <w:rFonts w:ascii="Times New Roman" w:hAnsi="Times New Roman" w:cs="Times New Roman"/>
                <w:sz w:val="24"/>
                <w:szCs w:val="24"/>
              </w:rPr>
            </w:pPr>
            <w:r w:rsidRPr="00D007D6">
              <w:rPr>
                <w:rFonts w:ascii="Times New Roman" w:hAnsi="Times New Roman" w:cs="Times New Roman"/>
                <w:sz w:val="24"/>
                <w:szCs w:val="24"/>
              </w:rPr>
              <w:t>150.</w:t>
            </w:r>
            <w:r w:rsidR="008A44B3">
              <w:rPr>
                <w:rFonts w:ascii="Times New Roman" w:hAnsi="Times New Roman" w:cs="Times New Roman"/>
                <w:sz w:val="24"/>
                <w:szCs w:val="24"/>
              </w:rPr>
              <w:t> </w:t>
            </w:r>
            <w:r w:rsidRPr="00D007D6">
              <w:rPr>
                <w:rFonts w:ascii="Times New Roman" w:hAnsi="Times New Roman" w:cs="Times New Roman"/>
                <w:sz w:val="24"/>
                <w:szCs w:val="24"/>
              </w:rPr>
              <w:t>В графе «Сумма обязательства / размер обязательства по состоянию на отчетную дату» указываются сумма основного обязательства (без суммы процентов) (т.е. сумма кредита, долга) и размер обязательства (оставшийся непогашенным долг) по состоянию на отчетную дату. Для обязательств, выраженных в иностранной валюте, сумма указывается в рублях по курсу Банка России на отчетную дату.</w:t>
            </w:r>
          </w:p>
          <w:p w:rsidR="00570236" w:rsidRPr="00570236" w:rsidRDefault="00570236" w:rsidP="008A44B3">
            <w:pPr>
              <w:ind w:firstLine="602"/>
              <w:jc w:val="both"/>
              <w:rPr>
                <w:rFonts w:ascii="Times New Roman" w:hAnsi="Times New Roman" w:cs="Times New Roman"/>
                <w:sz w:val="24"/>
                <w:szCs w:val="24"/>
              </w:rPr>
            </w:pPr>
            <w:r w:rsidRPr="00570236">
              <w:rPr>
                <w:rFonts w:ascii="Times New Roman" w:hAnsi="Times New Roman" w:cs="Times New Roman"/>
                <w:sz w:val="24"/>
                <w:szCs w:val="24"/>
              </w:rPr>
              <w:t>151.</w:t>
            </w:r>
            <w:r w:rsidR="008A44B3">
              <w:rPr>
                <w:rFonts w:ascii="Times New Roman" w:hAnsi="Times New Roman" w:cs="Times New Roman"/>
                <w:sz w:val="24"/>
                <w:szCs w:val="24"/>
              </w:rPr>
              <w:t> </w:t>
            </w:r>
            <w:r w:rsidRPr="00570236">
              <w:rPr>
                <w:rFonts w:ascii="Times New Roman" w:hAnsi="Times New Roman" w:cs="Times New Roman"/>
                <w:sz w:val="24"/>
                <w:szCs w:val="24"/>
              </w:rPr>
              <w:t>В случае если на отчетную дату размер обязательства (оставшийся непогашенным долг) составил менее 500 000 рублей, то такое финансовое обязательство в справке не указывается.</w:t>
            </w:r>
          </w:p>
          <w:p w:rsidR="00570236" w:rsidRPr="00570236" w:rsidRDefault="00570236" w:rsidP="008A44B3">
            <w:pPr>
              <w:ind w:firstLine="602"/>
              <w:jc w:val="both"/>
              <w:rPr>
                <w:rFonts w:ascii="Times New Roman" w:hAnsi="Times New Roman" w:cs="Times New Roman"/>
                <w:sz w:val="24"/>
                <w:szCs w:val="24"/>
              </w:rPr>
            </w:pPr>
            <w:r w:rsidRPr="00570236">
              <w:rPr>
                <w:rFonts w:ascii="Times New Roman" w:hAnsi="Times New Roman" w:cs="Times New Roman"/>
                <w:sz w:val="24"/>
                <w:szCs w:val="24"/>
              </w:rPr>
              <w:t>152.</w:t>
            </w:r>
            <w:r w:rsidR="008A44B3">
              <w:rPr>
                <w:rFonts w:ascii="Times New Roman" w:hAnsi="Times New Roman" w:cs="Times New Roman"/>
                <w:sz w:val="24"/>
                <w:szCs w:val="24"/>
              </w:rPr>
              <w:t> </w:t>
            </w:r>
            <w:r w:rsidRPr="00570236">
              <w:rPr>
                <w:rFonts w:ascii="Times New Roman" w:hAnsi="Times New Roman" w:cs="Times New Roman"/>
                <w:sz w:val="24"/>
                <w:szCs w:val="24"/>
              </w:rPr>
              <w:t>В графе «Условия обязательства» указываются годовая процентная ставка обязательства, заложенное в обеспечение обязательства имущество, выданные в обеспечение исполнения обязательства гарантии и поручительства.</w:t>
            </w:r>
          </w:p>
          <w:p w:rsidR="00570236" w:rsidRPr="00570236" w:rsidRDefault="00570236" w:rsidP="008A44B3">
            <w:pPr>
              <w:ind w:firstLine="602"/>
              <w:jc w:val="both"/>
              <w:rPr>
                <w:rFonts w:ascii="Times New Roman" w:hAnsi="Times New Roman" w:cs="Times New Roman"/>
                <w:sz w:val="24"/>
                <w:szCs w:val="24"/>
              </w:rPr>
            </w:pPr>
            <w:r w:rsidRPr="00570236">
              <w:rPr>
                <w:rFonts w:ascii="Times New Roman" w:hAnsi="Times New Roman" w:cs="Times New Roman"/>
                <w:sz w:val="24"/>
                <w:szCs w:val="24"/>
              </w:rPr>
              <w:t>153.</w:t>
            </w:r>
            <w:r w:rsidR="00462FD8">
              <w:rPr>
                <w:rFonts w:ascii="Times New Roman" w:hAnsi="Times New Roman" w:cs="Times New Roman"/>
                <w:sz w:val="24"/>
                <w:szCs w:val="24"/>
              </w:rPr>
              <w:t> </w:t>
            </w:r>
            <w:r w:rsidRPr="00570236">
              <w:rPr>
                <w:rFonts w:ascii="Times New Roman" w:hAnsi="Times New Roman" w:cs="Times New Roman"/>
                <w:sz w:val="24"/>
                <w:szCs w:val="24"/>
              </w:rPr>
              <w:t>Помимо прочего подлежат указанию:</w:t>
            </w:r>
          </w:p>
          <w:p w:rsidR="00570236" w:rsidRPr="00570236" w:rsidRDefault="00570236" w:rsidP="008A44B3">
            <w:pPr>
              <w:ind w:firstLine="602"/>
              <w:jc w:val="both"/>
              <w:rPr>
                <w:rFonts w:ascii="Times New Roman" w:hAnsi="Times New Roman" w:cs="Times New Roman"/>
                <w:sz w:val="24"/>
                <w:szCs w:val="24"/>
              </w:rPr>
            </w:pPr>
            <w:r w:rsidRPr="00570236">
              <w:rPr>
                <w:rFonts w:ascii="Times New Roman" w:hAnsi="Times New Roman" w:cs="Times New Roman"/>
                <w:sz w:val="24"/>
                <w:szCs w:val="24"/>
              </w:rPr>
              <w:t>1) договор о предоставлении кредита, в том числе при наличии у лица кредитной карты с доступным лимитом овердрафта (указываются обязательства, возникшие в связи с имеющейся задолженностью по кредитной карте на конец отчетного периода равной или превышающей 500 000 рублей);</w:t>
            </w:r>
          </w:p>
          <w:p w:rsidR="00570236" w:rsidRPr="00570236" w:rsidRDefault="00570236" w:rsidP="008A44B3">
            <w:pPr>
              <w:ind w:firstLine="602"/>
              <w:jc w:val="both"/>
              <w:rPr>
                <w:rFonts w:ascii="Times New Roman" w:hAnsi="Times New Roman" w:cs="Times New Roman"/>
                <w:sz w:val="24"/>
                <w:szCs w:val="24"/>
              </w:rPr>
            </w:pPr>
            <w:r w:rsidRPr="00570236">
              <w:rPr>
                <w:rFonts w:ascii="Times New Roman" w:hAnsi="Times New Roman" w:cs="Times New Roman"/>
                <w:sz w:val="24"/>
                <w:szCs w:val="24"/>
              </w:rPr>
              <w:t>2) договор финансовой аренды (лизинг);</w:t>
            </w:r>
          </w:p>
          <w:p w:rsidR="00570236" w:rsidRPr="00570236" w:rsidRDefault="00570236" w:rsidP="008A44B3">
            <w:pPr>
              <w:ind w:firstLine="602"/>
              <w:jc w:val="both"/>
              <w:rPr>
                <w:rFonts w:ascii="Times New Roman" w:hAnsi="Times New Roman" w:cs="Times New Roman"/>
                <w:sz w:val="24"/>
                <w:szCs w:val="24"/>
              </w:rPr>
            </w:pPr>
            <w:r w:rsidRPr="00570236">
              <w:rPr>
                <w:rFonts w:ascii="Times New Roman" w:hAnsi="Times New Roman" w:cs="Times New Roman"/>
                <w:sz w:val="24"/>
                <w:szCs w:val="24"/>
              </w:rPr>
              <w:t>3) договор займа;</w:t>
            </w:r>
          </w:p>
          <w:p w:rsidR="00570236" w:rsidRPr="00570236" w:rsidRDefault="00570236" w:rsidP="008A44B3">
            <w:pPr>
              <w:ind w:firstLine="602"/>
              <w:jc w:val="both"/>
              <w:rPr>
                <w:rFonts w:ascii="Times New Roman" w:hAnsi="Times New Roman" w:cs="Times New Roman"/>
                <w:sz w:val="24"/>
                <w:szCs w:val="24"/>
              </w:rPr>
            </w:pPr>
            <w:r w:rsidRPr="00570236">
              <w:rPr>
                <w:rFonts w:ascii="Times New Roman" w:hAnsi="Times New Roman" w:cs="Times New Roman"/>
                <w:sz w:val="24"/>
                <w:szCs w:val="24"/>
              </w:rPr>
              <w:t>4) договор финансирования под уступку денежного требования;</w:t>
            </w:r>
          </w:p>
          <w:p w:rsidR="00570236" w:rsidRPr="00570236" w:rsidRDefault="00570236" w:rsidP="008A44B3">
            <w:pPr>
              <w:ind w:firstLine="602"/>
              <w:jc w:val="both"/>
              <w:rPr>
                <w:rFonts w:ascii="Times New Roman" w:hAnsi="Times New Roman" w:cs="Times New Roman"/>
                <w:sz w:val="24"/>
                <w:szCs w:val="24"/>
              </w:rPr>
            </w:pPr>
            <w:r w:rsidRPr="00570236">
              <w:rPr>
                <w:rFonts w:ascii="Times New Roman" w:hAnsi="Times New Roman" w:cs="Times New Roman"/>
                <w:sz w:val="24"/>
                <w:szCs w:val="24"/>
              </w:rPr>
              <w:t>5) обязательства, связанные с заключением договора об уступке права требования;</w:t>
            </w:r>
          </w:p>
          <w:p w:rsidR="00570236" w:rsidRPr="00570236" w:rsidRDefault="00570236" w:rsidP="008A44B3">
            <w:pPr>
              <w:ind w:firstLine="602"/>
              <w:jc w:val="both"/>
              <w:rPr>
                <w:rFonts w:ascii="Times New Roman" w:hAnsi="Times New Roman" w:cs="Times New Roman"/>
                <w:sz w:val="24"/>
                <w:szCs w:val="24"/>
              </w:rPr>
            </w:pPr>
            <w:r w:rsidRPr="00570236">
              <w:rPr>
                <w:rFonts w:ascii="Times New Roman" w:hAnsi="Times New Roman" w:cs="Times New Roman"/>
                <w:sz w:val="24"/>
                <w:szCs w:val="24"/>
              </w:rPr>
              <w:t>6) обязательства вследствие причинения вреда (финансовые);</w:t>
            </w:r>
          </w:p>
          <w:p w:rsidR="00570236" w:rsidRPr="00570236" w:rsidRDefault="00570236" w:rsidP="008A44B3">
            <w:pPr>
              <w:ind w:firstLine="602"/>
              <w:jc w:val="both"/>
              <w:rPr>
                <w:rFonts w:ascii="Times New Roman" w:hAnsi="Times New Roman" w:cs="Times New Roman"/>
                <w:sz w:val="24"/>
                <w:szCs w:val="24"/>
              </w:rPr>
            </w:pPr>
            <w:r w:rsidRPr="00570236">
              <w:rPr>
                <w:rFonts w:ascii="Times New Roman" w:hAnsi="Times New Roman" w:cs="Times New Roman"/>
                <w:sz w:val="24"/>
                <w:szCs w:val="24"/>
              </w:rPr>
              <w:t>7) обязательства по договору поручительства (в случае, если по состоянию на отчетную дату должник не исполняет или исполняет обязательства перед кредитором ненадлежащим образом и соответствующие обязательства возникли у поручителя);</w:t>
            </w:r>
          </w:p>
          <w:p w:rsidR="00570236" w:rsidRPr="00570236" w:rsidRDefault="00570236" w:rsidP="008A44B3">
            <w:pPr>
              <w:ind w:firstLine="602"/>
              <w:jc w:val="both"/>
              <w:rPr>
                <w:rFonts w:ascii="Times New Roman" w:hAnsi="Times New Roman" w:cs="Times New Roman"/>
                <w:sz w:val="24"/>
                <w:szCs w:val="24"/>
              </w:rPr>
            </w:pPr>
            <w:r w:rsidRPr="00570236">
              <w:rPr>
                <w:rFonts w:ascii="Times New Roman" w:hAnsi="Times New Roman" w:cs="Times New Roman"/>
                <w:sz w:val="24"/>
                <w:szCs w:val="24"/>
              </w:rPr>
              <w:t>8) обязательства по уплате алиментов (если по состоянию на отчетную дату сумма невыплаченных алиментов равна или превышает 500 000 руб.);</w:t>
            </w:r>
          </w:p>
          <w:p w:rsidR="00570236" w:rsidRPr="00570236" w:rsidRDefault="00570236" w:rsidP="008A44B3">
            <w:pPr>
              <w:ind w:firstLine="602"/>
              <w:jc w:val="both"/>
              <w:rPr>
                <w:rFonts w:ascii="Times New Roman" w:hAnsi="Times New Roman" w:cs="Times New Roman"/>
                <w:sz w:val="24"/>
                <w:szCs w:val="24"/>
              </w:rPr>
            </w:pPr>
            <w:r w:rsidRPr="00570236">
              <w:rPr>
                <w:rFonts w:ascii="Times New Roman" w:hAnsi="Times New Roman" w:cs="Times New Roman"/>
                <w:sz w:val="24"/>
                <w:szCs w:val="24"/>
              </w:rPr>
              <w:t>9) обязательства по выплате арендной платы за наем жилого или нежилого помещения (если по состоянию на отчетную дату сумма невыплаченной арендной платы равна или превышает 500 000 руб.);</w:t>
            </w:r>
          </w:p>
          <w:p w:rsidR="00570236" w:rsidRPr="0017406A" w:rsidRDefault="00570236" w:rsidP="008A44B3">
            <w:pPr>
              <w:ind w:firstLine="602"/>
              <w:rPr>
                <w:rFonts w:ascii="Times New Roman" w:hAnsi="Times New Roman" w:cs="Times New Roman"/>
                <w:sz w:val="24"/>
                <w:szCs w:val="24"/>
              </w:rPr>
            </w:pPr>
            <w:r w:rsidRPr="00570236">
              <w:rPr>
                <w:rFonts w:ascii="Times New Roman" w:hAnsi="Times New Roman" w:cs="Times New Roman"/>
                <w:sz w:val="24"/>
                <w:szCs w:val="24"/>
              </w:rPr>
              <w:t>10) иные обязательства, в том числе установленные решением суда.</w:t>
            </w:r>
          </w:p>
        </w:tc>
      </w:tr>
    </w:tbl>
    <w:p w:rsidR="00662DA2" w:rsidRPr="00717295" w:rsidRDefault="00662DA2">
      <w:pPr>
        <w:rPr>
          <w:sz w:val="26"/>
          <w:szCs w:val="26"/>
        </w:rPr>
      </w:pPr>
    </w:p>
    <w:sectPr w:rsidR="00662DA2" w:rsidRPr="00717295" w:rsidSect="00717295">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0558"/>
    <w:multiLevelType w:val="hybridMultilevel"/>
    <w:tmpl w:val="EC60D96A"/>
    <w:lvl w:ilvl="0" w:tplc="0E1A7C38">
      <w:start w:val="1"/>
      <w:numFmt w:val="decimal"/>
      <w:lvlText w:val="%1."/>
      <w:lvlJc w:val="center"/>
      <w:pPr>
        <w:ind w:left="4690" w:hanging="720"/>
      </w:pPr>
      <w:rPr>
        <w:rFonts w:hint="default"/>
        <w:sz w:val="28"/>
        <w:szCs w:val="28"/>
      </w:rPr>
    </w:lvl>
    <w:lvl w:ilvl="1" w:tplc="04190019">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295"/>
    <w:rsid w:val="00020615"/>
    <w:rsid w:val="000231D0"/>
    <w:rsid w:val="0003014E"/>
    <w:rsid w:val="000364FD"/>
    <w:rsid w:val="00046C91"/>
    <w:rsid w:val="00053C80"/>
    <w:rsid w:val="00053CDA"/>
    <w:rsid w:val="00074BE0"/>
    <w:rsid w:val="0008049F"/>
    <w:rsid w:val="001074D7"/>
    <w:rsid w:val="0013051F"/>
    <w:rsid w:val="001338D0"/>
    <w:rsid w:val="0017406A"/>
    <w:rsid w:val="0019225C"/>
    <w:rsid w:val="001C0EF9"/>
    <w:rsid w:val="001C6537"/>
    <w:rsid w:val="001D1E93"/>
    <w:rsid w:val="0020271B"/>
    <w:rsid w:val="00202D19"/>
    <w:rsid w:val="00202E0F"/>
    <w:rsid w:val="00221B0A"/>
    <w:rsid w:val="00223DDC"/>
    <w:rsid w:val="00224C86"/>
    <w:rsid w:val="0022766A"/>
    <w:rsid w:val="002632DE"/>
    <w:rsid w:val="00265124"/>
    <w:rsid w:val="00280516"/>
    <w:rsid w:val="002845A2"/>
    <w:rsid w:val="00291115"/>
    <w:rsid w:val="002A4F93"/>
    <w:rsid w:val="002B0F8C"/>
    <w:rsid w:val="002D3041"/>
    <w:rsid w:val="002D7ED4"/>
    <w:rsid w:val="002E0302"/>
    <w:rsid w:val="002E4586"/>
    <w:rsid w:val="002E72A1"/>
    <w:rsid w:val="002F3332"/>
    <w:rsid w:val="00343F7A"/>
    <w:rsid w:val="00346204"/>
    <w:rsid w:val="0034739C"/>
    <w:rsid w:val="00347C45"/>
    <w:rsid w:val="0037091E"/>
    <w:rsid w:val="003869C0"/>
    <w:rsid w:val="00395323"/>
    <w:rsid w:val="003A085B"/>
    <w:rsid w:val="003B5738"/>
    <w:rsid w:val="003F6AB0"/>
    <w:rsid w:val="0040295D"/>
    <w:rsid w:val="00405620"/>
    <w:rsid w:val="00431121"/>
    <w:rsid w:val="0043268F"/>
    <w:rsid w:val="00434C85"/>
    <w:rsid w:val="00456ED5"/>
    <w:rsid w:val="00462FD8"/>
    <w:rsid w:val="004E0320"/>
    <w:rsid w:val="004E14FC"/>
    <w:rsid w:val="004E2230"/>
    <w:rsid w:val="004E2FEC"/>
    <w:rsid w:val="004E5A83"/>
    <w:rsid w:val="004E6DB1"/>
    <w:rsid w:val="004F3713"/>
    <w:rsid w:val="00500DCF"/>
    <w:rsid w:val="005143A2"/>
    <w:rsid w:val="005148C5"/>
    <w:rsid w:val="00516E3F"/>
    <w:rsid w:val="00520705"/>
    <w:rsid w:val="0053701C"/>
    <w:rsid w:val="005423BA"/>
    <w:rsid w:val="005434D4"/>
    <w:rsid w:val="00544E0A"/>
    <w:rsid w:val="00550923"/>
    <w:rsid w:val="00566EFC"/>
    <w:rsid w:val="00570236"/>
    <w:rsid w:val="005A6D5C"/>
    <w:rsid w:val="005A725F"/>
    <w:rsid w:val="005A76E3"/>
    <w:rsid w:val="005E4A5F"/>
    <w:rsid w:val="005E5775"/>
    <w:rsid w:val="005E7EEA"/>
    <w:rsid w:val="005F1516"/>
    <w:rsid w:val="005F72D4"/>
    <w:rsid w:val="00601BEF"/>
    <w:rsid w:val="0060607D"/>
    <w:rsid w:val="00622ACE"/>
    <w:rsid w:val="006507DD"/>
    <w:rsid w:val="006539AA"/>
    <w:rsid w:val="00655FFA"/>
    <w:rsid w:val="00662DA2"/>
    <w:rsid w:val="006810D9"/>
    <w:rsid w:val="0068184C"/>
    <w:rsid w:val="00696686"/>
    <w:rsid w:val="006A15AC"/>
    <w:rsid w:val="006C4B3B"/>
    <w:rsid w:val="006D6141"/>
    <w:rsid w:val="00717295"/>
    <w:rsid w:val="00743BC1"/>
    <w:rsid w:val="007470D8"/>
    <w:rsid w:val="0075028A"/>
    <w:rsid w:val="00760508"/>
    <w:rsid w:val="00762A22"/>
    <w:rsid w:val="007B3829"/>
    <w:rsid w:val="007D10D7"/>
    <w:rsid w:val="007D6CBC"/>
    <w:rsid w:val="007E5DD4"/>
    <w:rsid w:val="007F155A"/>
    <w:rsid w:val="007F6BE7"/>
    <w:rsid w:val="008201ED"/>
    <w:rsid w:val="008623A8"/>
    <w:rsid w:val="008746F8"/>
    <w:rsid w:val="0089599E"/>
    <w:rsid w:val="008A44B3"/>
    <w:rsid w:val="008D3846"/>
    <w:rsid w:val="008F38F9"/>
    <w:rsid w:val="00924510"/>
    <w:rsid w:val="009458C5"/>
    <w:rsid w:val="009512D5"/>
    <w:rsid w:val="00961C04"/>
    <w:rsid w:val="0097002E"/>
    <w:rsid w:val="00992E35"/>
    <w:rsid w:val="009974EC"/>
    <w:rsid w:val="009B3DCC"/>
    <w:rsid w:val="009C5945"/>
    <w:rsid w:val="009D6F87"/>
    <w:rsid w:val="009E4F77"/>
    <w:rsid w:val="009E5899"/>
    <w:rsid w:val="009E7F59"/>
    <w:rsid w:val="009F34D9"/>
    <w:rsid w:val="009F4431"/>
    <w:rsid w:val="00A006DB"/>
    <w:rsid w:val="00A0236B"/>
    <w:rsid w:val="00A02DEE"/>
    <w:rsid w:val="00A12C23"/>
    <w:rsid w:val="00A23823"/>
    <w:rsid w:val="00A33DA4"/>
    <w:rsid w:val="00A50EFF"/>
    <w:rsid w:val="00A67AEB"/>
    <w:rsid w:val="00A76E9C"/>
    <w:rsid w:val="00A86844"/>
    <w:rsid w:val="00A93327"/>
    <w:rsid w:val="00A93A84"/>
    <w:rsid w:val="00A97839"/>
    <w:rsid w:val="00AA06BF"/>
    <w:rsid w:val="00AB0A3C"/>
    <w:rsid w:val="00AB0ACE"/>
    <w:rsid w:val="00AC3FC6"/>
    <w:rsid w:val="00AC759B"/>
    <w:rsid w:val="00AD1938"/>
    <w:rsid w:val="00AE60A8"/>
    <w:rsid w:val="00AF6049"/>
    <w:rsid w:val="00B03A44"/>
    <w:rsid w:val="00B25684"/>
    <w:rsid w:val="00B351C8"/>
    <w:rsid w:val="00B37AAD"/>
    <w:rsid w:val="00B412F6"/>
    <w:rsid w:val="00B4290D"/>
    <w:rsid w:val="00B42F3F"/>
    <w:rsid w:val="00B51C77"/>
    <w:rsid w:val="00B558CB"/>
    <w:rsid w:val="00B73C9D"/>
    <w:rsid w:val="00B82D49"/>
    <w:rsid w:val="00B859FA"/>
    <w:rsid w:val="00BB4A1D"/>
    <w:rsid w:val="00BC494C"/>
    <w:rsid w:val="00BF395C"/>
    <w:rsid w:val="00BF4512"/>
    <w:rsid w:val="00C33C80"/>
    <w:rsid w:val="00C42C70"/>
    <w:rsid w:val="00C4712F"/>
    <w:rsid w:val="00C5349F"/>
    <w:rsid w:val="00C55A36"/>
    <w:rsid w:val="00C6487D"/>
    <w:rsid w:val="00C66183"/>
    <w:rsid w:val="00C70ED4"/>
    <w:rsid w:val="00C87F71"/>
    <w:rsid w:val="00CA36FF"/>
    <w:rsid w:val="00CA603C"/>
    <w:rsid w:val="00CB0D4E"/>
    <w:rsid w:val="00CB5383"/>
    <w:rsid w:val="00CD439E"/>
    <w:rsid w:val="00CD646C"/>
    <w:rsid w:val="00CE3BAA"/>
    <w:rsid w:val="00D007D6"/>
    <w:rsid w:val="00D126E9"/>
    <w:rsid w:val="00D144DF"/>
    <w:rsid w:val="00D16202"/>
    <w:rsid w:val="00D70590"/>
    <w:rsid w:val="00DB5BEA"/>
    <w:rsid w:val="00DD6937"/>
    <w:rsid w:val="00DE1A9C"/>
    <w:rsid w:val="00DE2A07"/>
    <w:rsid w:val="00DF3C85"/>
    <w:rsid w:val="00E00BAF"/>
    <w:rsid w:val="00E2065D"/>
    <w:rsid w:val="00E214B3"/>
    <w:rsid w:val="00E25C27"/>
    <w:rsid w:val="00E33D11"/>
    <w:rsid w:val="00E35377"/>
    <w:rsid w:val="00E46570"/>
    <w:rsid w:val="00E55261"/>
    <w:rsid w:val="00E65AA8"/>
    <w:rsid w:val="00EC14E7"/>
    <w:rsid w:val="00EE6286"/>
    <w:rsid w:val="00F10A9B"/>
    <w:rsid w:val="00F22B43"/>
    <w:rsid w:val="00F57CB1"/>
    <w:rsid w:val="00F60225"/>
    <w:rsid w:val="00F658AA"/>
    <w:rsid w:val="00F660DD"/>
    <w:rsid w:val="00F6707A"/>
    <w:rsid w:val="00F8280E"/>
    <w:rsid w:val="00FB3B41"/>
    <w:rsid w:val="00FC1850"/>
    <w:rsid w:val="00FD49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172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662DA2"/>
    <w:pPr>
      <w:spacing w:after="0" w:line="240" w:lineRule="auto"/>
      <w:ind w:left="720" w:firstLine="709"/>
      <w:contextualSpacing/>
      <w:jc w:val="both"/>
    </w:pPr>
    <w:rPr>
      <w:rFonts w:ascii="Calibri" w:eastAsia="Calibri" w:hAnsi="Calibri" w:cs="Times New Roman"/>
    </w:rPr>
  </w:style>
  <w:style w:type="paragraph" w:customStyle="1" w:styleId="ConsPlusNonformat">
    <w:name w:val="ConsPlusNonformat"/>
    <w:uiPriority w:val="99"/>
    <w:rsid w:val="00B03A44"/>
    <w:pPr>
      <w:autoSpaceDE w:val="0"/>
      <w:autoSpaceDN w:val="0"/>
      <w:adjustRightInd w:val="0"/>
      <w:spacing w:after="0" w:line="240" w:lineRule="auto"/>
      <w:ind w:firstLine="709"/>
      <w:jc w:val="both"/>
    </w:pPr>
    <w:rPr>
      <w:rFonts w:ascii="Courier New" w:eastAsia="Calibri" w:hAnsi="Courier New" w:cs="Courier New"/>
      <w:sz w:val="20"/>
      <w:szCs w:val="20"/>
    </w:rPr>
  </w:style>
  <w:style w:type="character" w:customStyle="1" w:styleId="a5">
    <w:name w:val="Основной текст Знак"/>
    <w:link w:val="a6"/>
    <w:rsid w:val="00B03A44"/>
    <w:rPr>
      <w:rFonts w:ascii="Calibri" w:hAnsi="Calibri" w:cs="Calibri"/>
      <w:shd w:val="clear" w:color="auto" w:fill="FFFFFF"/>
    </w:rPr>
  </w:style>
  <w:style w:type="paragraph" w:styleId="a6">
    <w:name w:val="Body Text"/>
    <w:basedOn w:val="a"/>
    <w:link w:val="a5"/>
    <w:rsid w:val="00B03A44"/>
    <w:pPr>
      <w:widowControl w:val="0"/>
      <w:shd w:val="clear" w:color="auto" w:fill="FFFFFF"/>
      <w:spacing w:after="780" w:line="298" w:lineRule="exact"/>
      <w:ind w:hanging="1600"/>
      <w:jc w:val="both"/>
    </w:pPr>
    <w:rPr>
      <w:rFonts w:ascii="Calibri" w:hAnsi="Calibri" w:cs="Calibri"/>
    </w:rPr>
  </w:style>
  <w:style w:type="character" w:customStyle="1" w:styleId="1">
    <w:name w:val="Основной текст Знак1"/>
    <w:basedOn w:val="a0"/>
    <w:uiPriority w:val="99"/>
    <w:semiHidden/>
    <w:rsid w:val="00B03A44"/>
  </w:style>
  <w:style w:type="paragraph" w:styleId="a7">
    <w:name w:val="Balloon Text"/>
    <w:basedOn w:val="a"/>
    <w:link w:val="a8"/>
    <w:uiPriority w:val="99"/>
    <w:semiHidden/>
    <w:unhideWhenUsed/>
    <w:rsid w:val="0089599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9599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172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662DA2"/>
    <w:pPr>
      <w:spacing w:after="0" w:line="240" w:lineRule="auto"/>
      <w:ind w:left="720" w:firstLine="709"/>
      <w:contextualSpacing/>
      <w:jc w:val="both"/>
    </w:pPr>
    <w:rPr>
      <w:rFonts w:ascii="Calibri" w:eastAsia="Calibri" w:hAnsi="Calibri" w:cs="Times New Roman"/>
    </w:rPr>
  </w:style>
  <w:style w:type="paragraph" w:customStyle="1" w:styleId="ConsPlusNonformat">
    <w:name w:val="ConsPlusNonformat"/>
    <w:uiPriority w:val="99"/>
    <w:rsid w:val="00B03A44"/>
    <w:pPr>
      <w:autoSpaceDE w:val="0"/>
      <w:autoSpaceDN w:val="0"/>
      <w:adjustRightInd w:val="0"/>
      <w:spacing w:after="0" w:line="240" w:lineRule="auto"/>
      <w:ind w:firstLine="709"/>
      <w:jc w:val="both"/>
    </w:pPr>
    <w:rPr>
      <w:rFonts w:ascii="Courier New" w:eastAsia="Calibri" w:hAnsi="Courier New" w:cs="Courier New"/>
      <w:sz w:val="20"/>
      <w:szCs w:val="20"/>
    </w:rPr>
  </w:style>
  <w:style w:type="character" w:customStyle="1" w:styleId="a5">
    <w:name w:val="Основной текст Знак"/>
    <w:link w:val="a6"/>
    <w:rsid w:val="00B03A44"/>
    <w:rPr>
      <w:rFonts w:ascii="Calibri" w:hAnsi="Calibri" w:cs="Calibri"/>
      <w:shd w:val="clear" w:color="auto" w:fill="FFFFFF"/>
    </w:rPr>
  </w:style>
  <w:style w:type="paragraph" w:styleId="a6">
    <w:name w:val="Body Text"/>
    <w:basedOn w:val="a"/>
    <w:link w:val="a5"/>
    <w:rsid w:val="00B03A44"/>
    <w:pPr>
      <w:widowControl w:val="0"/>
      <w:shd w:val="clear" w:color="auto" w:fill="FFFFFF"/>
      <w:spacing w:after="780" w:line="298" w:lineRule="exact"/>
      <w:ind w:hanging="1600"/>
      <w:jc w:val="both"/>
    </w:pPr>
    <w:rPr>
      <w:rFonts w:ascii="Calibri" w:hAnsi="Calibri" w:cs="Calibri"/>
    </w:rPr>
  </w:style>
  <w:style w:type="character" w:customStyle="1" w:styleId="1">
    <w:name w:val="Основной текст Знак1"/>
    <w:basedOn w:val="a0"/>
    <w:uiPriority w:val="99"/>
    <w:semiHidden/>
    <w:rsid w:val="00B03A44"/>
  </w:style>
  <w:style w:type="paragraph" w:styleId="a7">
    <w:name w:val="Balloon Text"/>
    <w:basedOn w:val="a"/>
    <w:link w:val="a8"/>
    <w:uiPriority w:val="99"/>
    <w:semiHidden/>
    <w:unhideWhenUsed/>
    <w:rsid w:val="0089599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959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F198E-A09F-47A8-971B-0767CAFCC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5687</Words>
  <Characters>32417</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УФНС России по Архангельской области и НАО</Company>
  <LinksUpToDate>false</LinksUpToDate>
  <CharactersWithSpaces>38028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Сажина Наталья Викторовна</dc:creator>
  <cp:lastModifiedBy>Набитович Василий Николаевич</cp:lastModifiedBy>
  <cp:revision>3</cp:revision>
  <cp:lastPrinted>2018-02-08T11:13:00Z</cp:lastPrinted>
  <dcterms:created xsi:type="dcterms:W3CDTF">2018-02-08T12:32:00Z</dcterms:created>
  <dcterms:modified xsi:type="dcterms:W3CDTF">2018-02-19T12:28:00Z</dcterms:modified>
</cp:coreProperties>
</file>